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418"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spacing w:line="360" w:lineRule="exact"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成都统一企业食品有限公司针对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 xml:space="preserve">废油脂外卖服务项目 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招标，公开征集符合如下要求的服务商伙伴：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同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时间：20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23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07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01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日至20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5年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06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30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日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项目地点：</w:t>
      </w:r>
      <w:r>
        <w:rPr>
          <w:rFonts w:hint="eastAsia" w:ascii="微软雅黑" w:hAnsi="微软雅黑" w:eastAsia="微软雅黑"/>
          <w:bCs/>
          <w:sz w:val="24"/>
          <w:szCs w:val="24"/>
        </w:rPr>
        <w:t>成都市温江区蓉台大道北段18号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项目范围：</w:t>
      </w:r>
    </w:p>
    <w:tbl>
      <w:tblPr>
        <w:tblStyle w:val="13"/>
        <w:tblW w:w="913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035"/>
        <w:gridCol w:w="1233"/>
        <w:gridCol w:w="1559"/>
        <w:gridCol w:w="4557"/>
      </w:tblGrid>
      <w:tr>
        <w:trPr>
          <w:trHeight w:val="343" w:hRule="atLeast"/>
          <w:jc w:val="center"/>
        </w:trPr>
        <w:tc>
          <w:tcPr>
            <w:tcW w:w="302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</w:rPr>
              <w:t>项目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</w:rPr>
              <w:t>计价单位</w:t>
            </w:r>
          </w:p>
        </w:tc>
        <w:tc>
          <w:tcPr>
            <w:tcW w:w="45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</w:rPr>
              <w:t>定义</w:t>
            </w:r>
          </w:p>
        </w:tc>
      </w:tr>
      <w:tr>
        <w:trPr>
          <w:trHeight w:val="343" w:hRule="atLeast"/>
          <w:jc w:val="center"/>
        </w:trPr>
        <w:tc>
          <w:tcPr>
            <w:tcW w:w="302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4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</w:rPr>
            </w:pPr>
          </w:p>
        </w:tc>
      </w:tr>
      <w:tr>
        <w:trPr>
          <w:trHeight w:val="176" w:hRule="atLeast"/>
          <w:jc w:val="center"/>
        </w:trPr>
        <w:tc>
          <w:tcPr>
            <w:tcW w:w="7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</w:rPr>
              <w:t>废油</w:t>
            </w:r>
          </w:p>
        </w:tc>
        <w:tc>
          <w:tcPr>
            <w:tcW w:w="10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</w:rPr>
              <w:t>废油类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</w:rPr>
              <w:t>废弃油脂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</w:rPr>
              <w:t>月/元</w:t>
            </w:r>
          </w:p>
        </w:tc>
        <w:tc>
          <w:tcPr>
            <w:tcW w:w="4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</w:rPr>
              <w:t>从隔油池打捞上来的废弃油脂（含打捞水）、隔油池浮渣类免费打捞清运处理：</w:t>
            </w: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shd w:val="clear" w:color="auto" w:fill="FFFFFF"/>
              </w:rPr>
              <w:t>每周一次（或按甲方通知要求进行清理）每次清理后水面浮渣小于10%。</w:t>
            </w:r>
          </w:p>
        </w:tc>
      </w:tr>
      <w:tr>
        <w:trPr>
          <w:trHeight w:val="176" w:hRule="atLeast"/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</w:rPr>
            </w:pPr>
          </w:p>
        </w:tc>
        <w:tc>
          <w:tcPr>
            <w:tcW w:w="10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</w:rPr>
              <w:t>废棕榈油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</w:rPr>
              <w:t>元/吨</w:t>
            </w:r>
          </w:p>
        </w:tc>
        <w:tc>
          <w:tcPr>
            <w:tcW w:w="4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</w:rPr>
              <w:t>生产线报废的废弃棕榈油</w:t>
            </w:r>
          </w:p>
        </w:tc>
      </w:tr>
    </w:tbl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项目要求：取得相关部门的授权，根据甲方合同要求与通知</w:t>
      </w:r>
      <w:r>
        <w:rPr>
          <w:rFonts w:hint="eastAsia" w:ascii="微软雅黑" w:hAnsi="微软雅黑" w:eastAsia="微软雅黑"/>
          <w:sz w:val="24"/>
          <w:szCs w:val="24"/>
        </w:rPr>
        <w:t>由乙方至甲方厂区内自行打捞并向甲方支付费用（先款后货）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保证金缴纳：履约保证金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Hans"/>
        </w:rPr>
        <w:t>按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中标金额5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%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，具体以招标说明书为准。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spacing w:line="360" w:lineRule="exact"/>
        <w:ind w:left="767" w:leftChars="202" w:hanging="343" w:hangingChars="143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2.1废弃油脂回收/处置相关经营范围，取得相关部门的授权（</w:t>
      </w:r>
      <w:r>
        <w:rPr>
          <w:rFonts w:hint="eastAsia" w:ascii="微软雅黑" w:hAnsi="微软雅黑" w:eastAsia="微软雅黑"/>
          <w:color w:val="000000"/>
          <w:sz w:val="24"/>
          <w:szCs w:val="24"/>
        </w:rPr>
        <w:t>排污许可证或环保批文或餐厨垃圾处置相关证件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）。</w:t>
      </w:r>
    </w:p>
    <w:p>
      <w:pPr>
        <w:spacing w:line="360" w:lineRule="exact"/>
        <w:ind w:left="767" w:leftChars="202" w:hanging="343" w:hangingChars="143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2.2执业年限：≥1年</w:t>
      </w:r>
    </w:p>
    <w:p>
      <w:pPr>
        <w:spacing w:line="360" w:lineRule="exact"/>
        <w:ind w:left="767" w:leftChars="202" w:hanging="343" w:hangingChars="143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2.3仅限四川境内厂商报名。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keepNext w:val="0"/>
        <w:keepLines w:val="0"/>
        <w:pageBreakBefore w:val="0"/>
        <w:tabs>
          <w:tab w:val="left" w:pos="97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100" w:right="-151" w:rightChars="-72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lang w:val="en-US" w:eastAsia="zh-Hans"/>
        </w:rPr>
        <w:t>首页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keepNext w:val="0"/>
        <w:keepLines w:val="0"/>
        <w:pageBreakBefore w:val="0"/>
        <w:tabs>
          <w:tab w:val="left" w:pos="97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100" w:right="-151" w:rightChars="-72" w:firstLine="0" w:firstLineChars="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A、联系人：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Hans"/>
        </w:rPr>
        <w:t>管明</w:t>
      </w:r>
    </w:p>
    <w:p>
      <w:pPr>
        <w:keepNext w:val="0"/>
        <w:keepLines w:val="0"/>
        <w:pageBreakBefore w:val="0"/>
        <w:tabs>
          <w:tab w:val="left" w:pos="97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100" w:right="-151" w:rightChars="-72" w:firstLine="0" w:firstLineChars="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B、电话：021-22158357</w:t>
      </w:r>
    </w:p>
    <w:p>
      <w:pPr>
        <w:keepNext w:val="0"/>
        <w:keepLines w:val="0"/>
        <w:pageBreakBefore w:val="0"/>
        <w:tabs>
          <w:tab w:val="left" w:pos="97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100" w:right="-151" w:rightChars="-72" w:firstLine="0" w:firstLineChars="0"/>
        <w:textAlignment w:val="auto"/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D、报名时间：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20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  <w:lang w:eastAsia="zh-CN"/>
        </w:rPr>
        <w:t>3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年</w:t>
      </w:r>
      <w:r>
        <w:rPr>
          <w:rFonts w:hint="default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5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月</w:t>
      </w:r>
      <w:r>
        <w:rPr>
          <w:rFonts w:hint="default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6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日08时至20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  <w:lang w:eastAsia="zh-CN"/>
        </w:rPr>
        <w:t>3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年</w:t>
      </w:r>
      <w:r>
        <w:rPr>
          <w:rFonts w:hint="default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5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月</w:t>
      </w:r>
      <w:r>
        <w:rPr>
          <w:rFonts w:hint="default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12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日17时止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  <w:lang w:eastAsia="zh-CN"/>
        </w:rPr>
        <w:t>；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A、资质初审合格后，将统一安排参与招投标工作。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B、若投标公司所提供资料有作假情况，一律列入统一集团黑名单中。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A、为拓宽服务商沟通、监督的渠道，及时制止、查处违纪违法行为，本公司内审部特设置反贪腐直通车，欢迎监督，如实举报。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B、内审投诉（反贪腐直通车）：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</w:t>
      </w: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Cs/>
          <w:sz w:val="20"/>
          <w:szCs w:val="24"/>
          <w:u w:val="single"/>
        </w:rPr>
        <w:t>成都统一废弃油脂外卖服务</w:t>
      </w:r>
      <w:r>
        <w:rPr>
          <w:rFonts w:hint="eastAsia" w:ascii="宋体" w:hAnsi="宋体"/>
          <w:b/>
          <w:bCs/>
          <w:sz w:val="20"/>
          <w:szCs w:val="24"/>
          <w:u w:val="single"/>
        </w:rPr>
        <w:t xml:space="preserve">  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hint="default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bCs/>
                <w:sz w:val="18"/>
                <w:szCs w:val="18"/>
              </w:rPr>
              <w:t>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default"/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default"/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default"/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default"/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 xml:space="preserve">授权受托人代为参加 </w:t>
      </w:r>
      <w:r>
        <w:rPr>
          <w:rFonts w:hint="eastAsia"/>
          <w:b/>
          <w:bCs/>
          <w:sz w:val="28"/>
          <w:u w:val="single"/>
        </w:rPr>
        <w:t>成都统一企业食品有限公司废弃油脂外卖服务项目</w:t>
      </w:r>
      <w:r>
        <w:rPr>
          <w:rFonts w:hint="eastAsia"/>
          <w:sz w:val="28"/>
        </w:rPr>
        <w:t xml:space="preserve"> 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</w:t>
      </w:r>
      <w:r>
        <w:rPr>
          <w:rFonts w:hint="eastAsia"/>
          <w:sz w:val="28"/>
          <w:lang w:val="en-US" w:eastAsia="zh-Hans"/>
        </w:rPr>
        <w:t>授权公司</w:t>
      </w:r>
      <w:r>
        <w:rPr>
          <w:rFonts w:hint="eastAsia"/>
          <w:sz w:val="28"/>
        </w:rPr>
        <w:t>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  <w:bookmarkStart w:id="0" w:name="_GoBack"/>
      <w:bookmarkEnd w:id="0"/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成都  </w:t>
      </w:r>
      <w:r>
        <w:rPr>
          <w:rFonts w:hint="eastAsia"/>
          <w:sz w:val="28"/>
        </w:rPr>
        <w:t>统一企业食品有限公司项目招标活动结束时止，如中标至与招标人签订项目合同执行完毕为止。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6" w:type="default"/>
      <w:footerReference r:id="rId7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宋体-繁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right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81C"/>
    <w:rsid w:val="00183A9A"/>
    <w:rsid w:val="00184843"/>
    <w:rsid w:val="00185600"/>
    <w:rsid w:val="00191DA9"/>
    <w:rsid w:val="001924FF"/>
    <w:rsid w:val="00196A2F"/>
    <w:rsid w:val="00196AC5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466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26D0F"/>
    <w:rsid w:val="0033034A"/>
    <w:rsid w:val="00331B6D"/>
    <w:rsid w:val="00332B2F"/>
    <w:rsid w:val="00343F80"/>
    <w:rsid w:val="003446F3"/>
    <w:rsid w:val="003473A6"/>
    <w:rsid w:val="00347B90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1E14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60F9"/>
    <w:rsid w:val="008C7092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0A1"/>
    <w:rsid w:val="009B2AC6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4456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6C9A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490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06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5D9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E56C9"/>
    <w:rsid w:val="00CF0796"/>
    <w:rsid w:val="00CF3F92"/>
    <w:rsid w:val="00CF5623"/>
    <w:rsid w:val="00CF7B29"/>
    <w:rsid w:val="00CF7CB7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56EF1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37D3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0122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A2D"/>
    <w:rsid w:val="00FF0E5C"/>
    <w:rsid w:val="00FF38E8"/>
    <w:rsid w:val="00FF3E4C"/>
    <w:rsid w:val="00FF4D41"/>
    <w:rsid w:val="FFA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nhideWhenUsed="0" w:uiPriority="0" w:semiHidden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字符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字符"/>
    <w:basedOn w:val="14"/>
    <w:link w:val="8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apple/Library/Containers/com.kingsoft.wpsoffice.mac/Data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标准书模板.dot</Template>
  <Company>Kunshan Research Institute,PEC</Company>
  <Pages>4</Pages>
  <Words>247</Words>
  <Characters>1410</Characters>
  <Lines>11</Lines>
  <Paragraphs>3</Paragraphs>
  <TotalTime>0</TotalTime>
  <ScaleCrop>false</ScaleCrop>
  <LinksUpToDate>false</LinksUpToDate>
  <CharactersWithSpaces>1654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2022-10-10T16:36:00Z</dcterms:created>
  <dc:creator>grdpec</dc:creator>
  <cp:keywords>标准</cp:keywords>
  <cp:lastModifiedBy>管明明明</cp:lastModifiedBy>
  <cp:lastPrinted>2017-11-14T09:02:00Z</cp:lastPrinted>
  <dcterms:modified xsi:type="dcterms:W3CDTF">2023-05-02T20:56:29Z</dcterms:modified>
  <dc:subject>昆山研究所标准书模板</dc:subject>
  <dc:title>stdbook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84AC1A4ECFE811DA7D0851649D247BA3</vt:lpwstr>
  </property>
</Properties>
</file>