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招标信息公告（东北区）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统一集团针对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年全国各子公司下脚品外卖服务项目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（1）一般类：</w:t>
      </w:r>
    </w:p>
    <w:p>
      <w:pPr>
        <w:widowControl/>
        <w:shd w:val="clear" w:color="auto" w:fill="FFFFFF"/>
        <w:ind w:left="708" w:leftChars="337"/>
        <w:jc w:val="left"/>
        <w:rPr>
          <w:rFonts w:ascii="微软雅黑" w:hAnsi="微软雅黑" w:eastAsia="微软雅黑" w:cs="Arial"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东北区：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沈阳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、哈尔滨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、长春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、长白山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（2）废面类涉及子公司：</w:t>
      </w:r>
    </w:p>
    <w:p>
      <w:pPr>
        <w:widowControl/>
        <w:shd w:val="clear" w:color="auto" w:fill="FFFFFF"/>
        <w:ind w:left="708" w:leftChars="337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东北区：</w:t>
      </w:r>
      <w:r>
        <w:rPr>
          <w:rFonts w:hint="eastAsia" w:ascii="微软雅黑" w:hAnsi="微软雅黑" w:eastAsia="微软雅黑"/>
          <w:sz w:val="24"/>
        </w:rPr>
        <w:t>沈阳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、哈尔滨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；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3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）项目分类说明：</w:t>
      </w:r>
    </w:p>
    <w:tbl>
      <w:tblPr>
        <w:tblStyle w:val="13"/>
        <w:tblW w:w="106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rPr>
          <w:trHeight w:val="220" w:hRule="atLeast"/>
        </w:trPr>
        <w:tc>
          <w:tcPr>
            <w:tcW w:w="7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9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修订前</w:t>
            </w:r>
          </w:p>
        </w:tc>
      </w:tr>
      <w:tr>
        <w:trPr>
          <w:trHeight w:val="434" w:hRule="atLeast"/>
        </w:trPr>
        <w:tc>
          <w:tcPr>
            <w:tcW w:w="7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一般类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瓶盖纸箱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完好的瓶盖纸箱（依各区域的招标说明会及各厂报价单中规格为准）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完好的纸碗纸箱（依各区域的招标说明会及各厂报价单中规格为准）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完好的PP碗纸箱（依各区域的招标说明会及各厂报价单中规格为准）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完好的标签纸箱（依各区域的招标说明会及各厂报价单中规格为准）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除按个售卖的瓶盖、纸碗、PP碗、标签纸箱外的其他纸箱（含破损的按个售卖纸箱）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包装类卷芯、原料纸筒、缠绕膜卷芯、设备包装硬纸板等其他与前述材质一致的硬纸板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其他废纸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①方便面废白纸桶、彩色纸桶等其他与前述材质一致的淋膜纸；②粉碎后的报表纸；③报废的书籍；④废旧快递信封；⑤与前述类似的其他废纸；⑥不干胶标签底纸。</w:t>
            </w:r>
          </w:p>
        </w:tc>
      </w:tr>
      <w:tr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编织袋类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白糖编织口袋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完好的白糖编织口袋（四围和底部未划破，袋子未污染，含PE内袋）</w:t>
            </w:r>
          </w:p>
        </w:tc>
      </w:tr>
      <w:tr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粉类编织口袋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完好的淀粉或面粉编织口袋（四围和底部未划破，袋子未污染）</w:t>
            </w:r>
          </w:p>
        </w:tc>
      </w:tr>
      <w:tr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聚脂切片口袋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完好的聚酯口袋（四围和底部未划破，袋子未污染，不含PE内袋）</w:t>
            </w:r>
          </w:p>
        </w:tc>
      </w:tr>
      <w:tr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完好米袋（四围和底部未划破，袋子未污染）（仅金山厂）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PET白料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无色PET瓶胚、无色PET空瓶、饮料成品报废后的无色PET空瓶（此部分瓶颈上带有非PET材质瓶盖环）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PET有色料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有色PET瓶胚、有色PET空瓶、饮料成品报废后的有色PET空瓶（此部分瓶颈上带有非PET材质瓶盖环）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开机废料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瓶胚及瓶盖开机时的废料（含有色、无色、杂色）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PP、PE料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①冷藏线PP杯；②饮料瓶盖；③饮料报废拎扣；④月饼托盒、托底；⑤其他与前述材质一致的PP、PE料。</w:t>
            </w:r>
          </w:p>
        </w:tc>
      </w:tr>
      <w:tr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PE塑料膜、PE塑料袋、食品原物料塑料内袋（不含被液体、半固体污染的内袋）、饮料原物料塑料内袋（不含被液体、半固体污染的内袋）、废塑料膜（含收缩膜、缠绕膜）等其他与前述材质一致的塑料膜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食品添加剂桶、醋桶、酱油桶、香精桶、咖啡桶、食用酒精桶等其他与前述材质一致的塑料桶（不含危废类空桶）</w:t>
            </w:r>
          </w:p>
        </w:tc>
      </w:tr>
      <w:tr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废保利纸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①废保丽纸（含成品报废后的保利纸包装袋）；②废标签纸（含成品报废后的标签纸）；③碗盖、桶盖（含直接报废的碗盖、桶盖）；</w:t>
            </w:r>
            <w:r>
              <w:rPr>
                <w:rStyle w:val="27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④料包薄膜（不含粉、料类、酱的空料包膜）；⑤其他与前述材质一致的废保利纸；</w:t>
            </w:r>
          </w:p>
        </w:tc>
      </w:tr>
      <w:tr>
        <w:trPr>
          <w:trHeight w:val="862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杂塑料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PP管、PPR管、橡胶管、高压管等各种报废的塑料管；②纸箱外面的打包带；③破损、污染的编织袋；④沾染液体原料的各种塑料袋（如：果汁内袋、葡萄糖浆内袋、椰子油内袋等）；⑤色拉油桶；⑥泡沫箱、泡沫板、广告KT板等；⑦盐袋、味精袋；⑧其他与前述描述材质一致的其他塑料制品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废橡胶类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①废旧轮胎（含空心、实心叉车轮胎、汽车轮胎）；②其他与前述描述材质一致的其他塑料制品；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废金属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废生熟铁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①报废的铁质零件；②报废的大小铁罐（含TC罐等）；③报废的各种铁质材料边角料；④报废的铁质设备或资产；⑤与前述相近的其他生熟铁料；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废不锈钢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①报废的不锈钢材质零件；②废不锈钢边角料（含201、304、316）；③报废的不锈钢质设备或资产；④与前述相近的其他不锈钢；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废铝及铝合金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①废铝合金零件；②报废的AC罐；③废铝芯电缆线（含外皮）；④报废的铝合金材质设备或资产；⑤报废铝罐、盖（NBC);⑥与前述相近的其他废铝或铝合金；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①报废的铜质零件（如：铜梳、铜刮、铜套等）及设备；②空调等制冷设备报废的铜管；③报废的铜芯电缆线（含外皮）；④电机铜线圈；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废铁桶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成套果汁原浆空铁桶（L）、大豆油空铁桶、番茄汁空铁桶等与前述类似的其他空桶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有损空桶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缺盖、硬伤型变形或破损原浆桶、大豆油空铁桶、番茄汁空铁桶等与前述类似的其他空桶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废活性炭（非危废品）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报废的塑料栈板（公司所有部门）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废板材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报废木栈板、设备木箱、层板、破损家具板材、刨花板、颗粒板、竹胶板、木质包装箱等其他材质为木质的板材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其他包装袋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内附锡箔纸口袋、热熔胶袋、植脂末口袋、品保原物料内袋、奶粉袋等于前述材质一致的包装袋；</w:t>
            </w:r>
          </w:p>
        </w:tc>
      </w:tr>
      <w:tr>
        <w:trPr>
          <w:trHeight w:val="648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干米面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①方面便生产过程中产生的干废碎面（经过油炸）；②产生的报废米及米粉（非油炸，仅金山厂）；</w:t>
            </w:r>
            <w:r>
              <w:rPr>
                <w:rStyle w:val="27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③拆解报废的成品方便面；④混沌生产过程中产生的干面皮（仅杭州厂、昆山厂）及非油炸面生产过程中产生的废面或废面皮（仅合肥厂） ；</w:t>
            </w:r>
          </w:p>
        </w:tc>
      </w:tr>
      <w:tr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湿米面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①方便面生产过程中产生的湿废碎面（未经过油炸）或油炸过程中的产生的焦糊面；②混沌、饺子生产过程中产生的湿面皮（仅昆山、杭州厂）；③再造米生产过程中产生的湿米或湿米粉（仅金山厂）；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①散落在地上或报废的面粉；②散落在地上或报废的米粉（仅金山）；③散落在地上或者报废的脱水蔬菜；</w:t>
            </w:r>
            <w:r>
              <w:rPr>
                <w:rStyle w:val="27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④前述类别均为干粉状态，不含废塑料、棉绳之类的杂物；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废面包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报废面包、三明治及蛋糕胚（不含奶油，仅昆山厂、济南厂）</w:t>
            </w:r>
          </w:p>
        </w:tc>
      </w:tr>
      <w:tr>
        <w:trPr>
          <w:trHeight w:val="227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报废月饼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报废的月饼料及报废的月饼（仅昆山厂、济南厂）</w:t>
            </w:r>
          </w:p>
        </w:tc>
      </w:tr>
    </w:tbl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（4）保证金缴纳：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如同时参与其他子公司下脚品项目投标，投标保证金依各子公司招投标要求分别缴纳；中标后，履约保证金按投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标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文件预估总金额的5%缴纳（上限10万元），具体以项目说明书为准。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firstLine="142" w:firstLineChars="59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营业范围和证书要求</w:t>
      </w:r>
    </w:p>
    <w:p>
      <w:pPr>
        <w:spacing w:line="360" w:lineRule="exact"/>
        <w:ind w:firstLine="142" w:firstLineChars="59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废旧物资回收或再生资源回收相关的营业范围；</w:t>
      </w:r>
    </w:p>
    <w:p>
      <w:pPr>
        <w:spacing w:line="360" w:lineRule="exact"/>
        <w:ind w:left="566" w:leftChars="68" w:hanging="423" w:hangingChars="176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（2）废面类：</w:t>
      </w:r>
    </w:p>
    <w:p>
      <w:pPr>
        <w:spacing w:line="36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A：加工企业：饲料加工/生产相关的经营范围，且具备饲料生产许可证，同时具备饲料加工/生产相关的经营范围年限≥1年；</w:t>
      </w:r>
    </w:p>
    <w:p>
      <w:pPr>
        <w:spacing w:line="36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：养殖企业：禽畜养殖相关的经营范围，且具备禽畜养殖相关的经营范围年限≥1年；</w:t>
      </w:r>
    </w:p>
    <w:p>
      <w:pPr>
        <w:spacing w:line="36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C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：回收企业：与上述加工企业/养殖企业签订供货协议书；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045" w:leftChars="269" w:hanging="480" w:hangingChars="200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具备上述三项条件之一即可报名参与竞标。</w:t>
      </w:r>
    </w:p>
    <w:p>
      <w:pPr>
        <w:spacing w:line="360" w:lineRule="exact"/>
        <w:ind w:left="568" w:leftChars="68" w:hanging="425" w:hangingChars="17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.2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个体户、养殖户：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有意向竞标，需提供营业执照、身份证，我司安排审核确认。</w:t>
      </w:r>
    </w:p>
    <w:p>
      <w:pPr>
        <w:spacing w:line="360" w:lineRule="exact"/>
        <w:ind w:left="568" w:leftChars="68" w:hanging="425" w:hangingChars="177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2.3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以下项目限工厂所在省份注册服务商参与：</w:t>
      </w:r>
    </w:p>
    <w:p>
      <w:pPr>
        <w:adjustRightInd w:val="0"/>
        <w:snapToGrid w:val="0"/>
        <w:spacing w:line="360" w:lineRule="exact"/>
        <w:ind w:left="226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（1）一般类：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昆山统一、沈阳统一、哈尔滨统一、成都统一、合肥统一、金山统一、杭州统一</w:t>
      </w:r>
    </w:p>
    <w:p>
      <w:pPr>
        <w:adjustRightInd w:val="0"/>
        <w:snapToGrid w:val="0"/>
        <w:spacing w:line="360" w:lineRule="exact"/>
        <w:ind w:left="226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（2）废面类：昆山统一、沈阳统一、哈尔滨统一、成都统一、</w:t>
      </w:r>
    </w:p>
    <w:p>
      <w:pPr>
        <w:adjustRightInd w:val="0"/>
        <w:snapToGrid w:val="0"/>
        <w:spacing w:line="360" w:lineRule="exact"/>
        <w:ind w:firstLine="142" w:firstLineChars="59"/>
        <w:rPr>
          <w:rFonts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2.4以下项目不允许下脚品转移出工厂所在省份：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5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881" w:leftChars="134" w:hanging="600" w:hangingChars="250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昆山统一、沈阳统一、哈尔滨统一、成都统一、合肥统一、金山统一、杭州统一、长沙统一</w:t>
      </w:r>
    </w:p>
    <w:p>
      <w:pPr>
        <w:numPr>
          <w:ilvl w:val="0"/>
          <w:numId w:val="1"/>
        </w:numPr>
        <w:tabs>
          <w:tab w:val="left" w:pos="7573"/>
        </w:tabs>
        <w:adjustRightInd w:val="0"/>
        <w:snapToGrid w:val="0"/>
        <w:spacing w:line="360" w:lineRule="exact"/>
        <w:ind w:firstLine="283" w:firstLineChars="118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废面类：昆山统一、沈阳统一、哈尔滨统一、成都统一、长沙统一</w:t>
      </w:r>
    </w:p>
    <w:p>
      <w:pPr>
        <w:adjustRightInd w:val="0"/>
        <w:snapToGrid w:val="0"/>
        <w:spacing w:line="360" w:lineRule="exact"/>
        <w:ind w:firstLine="141" w:firstLineChars="59"/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2.5厂商需在项目所在地需要有储存场所（自有或租赁均可）；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 w:firstLine="0" w:firstLineChars="0"/>
        <w:textAlignment w:val="auto"/>
        <w:rPr>
          <w:rFonts w:hint="eastAsia" w:ascii="微软雅黑" w:hAnsi="微软雅黑" w:eastAsia="微软雅黑" w:cs="Arial"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有意向之服务商，可至统一企业慧采平台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首页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（https://huicai.pec.com.cn）进行报名，网址建议使用谷歌浏览器，</w:t>
      </w:r>
      <w:r>
        <w:rPr>
          <w:rFonts w:hint="eastAsia" w:ascii="微软雅黑" w:hAnsi="微软雅黑" w:eastAsia="微软雅黑" w:cs="Arial"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、联系人：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朱超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 xml:space="preserve"> </w:t>
      </w:r>
    </w:p>
    <w:p>
      <w:pPr>
        <w:spacing w:line="360" w:lineRule="exact"/>
        <w:ind w:left="566" w:leftChars="136" w:hanging="280" w:hangingChars="117"/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、电话：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021-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22158357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/15895650950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C、报名时间：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20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23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年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30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日08时至20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23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年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04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0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5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  <w:bookmarkStart w:id="0" w:name="_GoBack"/>
      <w:bookmarkEnd w:id="0"/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XX统一20XX年度XX服务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default"/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XX统一企业有限公司XX服务项目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68C259"/>
    <w:multiLevelType w:val="singleLevel"/>
    <w:tmpl w:val="BC68C25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3DE01E2"/>
    <w:rsid w:val="04B93670"/>
    <w:rsid w:val="04D336D9"/>
    <w:rsid w:val="04DD3F64"/>
    <w:rsid w:val="05711EC1"/>
    <w:rsid w:val="061C3E79"/>
    <w:rsid w:val="061E58BA"/>
    <w:rsid w:val="06DC5B1D"/>
    <w:rsid w:val="06FA0DFD"/>
    <w:rsid w:val="07FC72B9"/>
    <w:rsid w:val="08513A4A"/>
    <w:rsid w:val="086D6BEF"/>
    <w:rsid w:val="08874912"/>
    <w:rsid w:val="0A945424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3136FDD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D933B71"/>
    <w:rsid w:val="1E185B20"/>
    <w:rsid w:val="1E672DC4"/>
    <w:rsid w:val="1F37751E"/>
    <w:rsid w:val="1F5B71FD"/>
    <w:rsid w:val="201523AC"/>
    <w:rsid w:val="20517888"/>
    <w:rsid w:val="20EA0FB8"/>
    <w:rsid w:val="210B525D"/>
    <w:rsid w:val="213344AE"/>
    <w:rsid w:val="21E44BBE"/>
    <w:rsid w:val="221E7C3E"/>
    <w:rsid w:val="223D013C"/>
    <w:rsid w:val="22B365D8"/>
    <w:rsid w:val="22F377CF"/>
    <w:rsid w:val="240124B4"/>
    <w:rsid w:val="25504BC4"/>
    <w:rsid w:val="257F4191"/>
    <w:rsid w:val="268D5392"/>
    <w:rsid w:val="26D05939"/>
    <w:rsid w:val="27DF39CB"/>
    <w:rsid w:val="287A4A84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2FF9AD2F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7035E0D"/>
    <w:rsid w:val="372E2279"/>
    <w:rsid w:val="37A91900"/>
    <w:rsid w:val="37E72E3C"/>
    <w:rsid w:val="37EF055D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F2E079E"/>
    <w:rsid w:val="3F5FD547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8625B0"/>
    <w:rsid w:val="439F606E"/>
    <w:rsid w:val="43BD6E5F"/>
    <w:rsid w:val="444E121C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57B6BE5"/>
    <w:rsid w:val="55853555"/>
    <w:rsid w:val="55A25EB5"/>
    <w:rsid w:val="55FB04F0"/>
    <w:rsid w:val="56244F35"/>
    <w:rsid w:val="56251C03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E7A5F46"/>
    <w:rsid w:val="5F3A715E"/>
    <w:rsid w:val="5FB707AE"/>
    <w:rsid w:val="5FBC4489"/>
    <w:rsid w:val="6030471F"/>
    <w:rsid w:val="604C0EF7"/>
    <w:rsid w:val="609C14A7"/>
    <w:rsid w:val="60B756E1"/>
    <w:rsid w:val="60BB42CE"/>
    <w:rsid w:val="60CC0CCC"/>
    <w:rsid w:val="615A6614"/>
    <w:rsid w:val="629B6165"/>
    <w:rsid w:val="62C339BB"/>
    <w:rsid w:val="63DE27AE"/>
    <w:rsid w:val="642562B4"/>
    <w:rsid w:val="64870DB9"/>
    <w:rsid w:val="64A02B60"/>
    <w:rsid w:val="65165F77"/>
    <w:rsid w:val="65B80DDC"/>
    <w:rsid w:val="65EF514F"/>
    <w:rsid w:val="6747517D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A0103F"/>
    <w:rsid w:val="6FAB5E69"/>
    <w:rsid w:val="6FCA3942"/>
    <w:rsid w:val="713F0604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DB4190"/>
    <w:rsid w:val="763D6F8C"/>
    <w:rsid w:val="770025E3"/>
    <w:rsid w:val="779C48D2"/>
    <w:rsid w:val="77D01FB6"/>
    <w:rsid w:val="77F2073C"/>
    <w:rsid w:val="79097131"/>
    <w:rsid w:val="791D6126"/>
    <w:rsid w:val="794744F9"/>
    <w:rsid w:val="7A38353F"/>
    <w:rsid w:val="7A396538"/>
    <w:rsid w:val="7ABF68BB"/>
    <w:rsid w:val="7B007AE2"/>
    <w:rsid w:val="7B1A466C"/>
    <w:rsid w:val="7B690523"/>
    <w:rsid w:val="7BE52F47"/>
    <w:rsid w:val="7CD51E1C"/>
    <w:rsid w:val="7D7529E3"/>
    <w:rsid w:val="7D7F62B8"/>
    <w:rsid w:val="7E4932DF"/>
    <w:rsid w:val="7EE476DF"/>
    <w:rsid w:val="7F2E7447"/>
    <w:rsid w:val="7FE20802"/>
    <w:rsid w:val="7FEB449A"/>
    <w:rsid w:val="7FF78A1B"/>
    <w:rsid w:val="DDFFDE0A"/>
    <w:rsid w:val="EBEB52F7"/>
    <w:rsid w:val="F7EE4E80"/>
    <w:rsid w:val="FB3F3834"/>
    <w:rsid w:val="FF52F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1</Pages>
  <Words>234</Words>
  <Characters>1334</Characters>
  <Lines>11</Lines>
  <Paragraphs>3</Paragraphs>
  <TotalTime>3</TotalTime>
  <ScaleCrop>false</ScaleCrop>
  <LinksUpToDate>false</LinksUpToDate>
  <CharactersWithSpaces>1565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2021-01-26T13:42:00Z</dcterms:created>
  <dc:creator>grdpec</dc:creator>
  <cp:keywords>标准</cp:keywords>
  <cp:lastModifiedBy>管明明明</cp:lastModifiedBy>
  <cp:lastPrinted>2022-04-03T14:07:00Z</cp:lastPrinted>
  <dcterms:modified xsi:type="dcterms:W3CDTF">2023-03-29T08:21:04Z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3CD1C9EA145846D18067ECB346F2E1C9</vt:lpwstr>
  </property>
</Properties>
</file>