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DDD5" w14:textId="77777777" w:rsidR="00826782" w:rsidRPr="000B318B" w:rsidRDefault="005A5DED" w:rsidP="001655AD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 w:rsidR="00FE7117" w:rsidRPr="000B318B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="009542A3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华南</w:t>
      </w:r>
      <w:r w:rsidR="00740675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区物流服务项目</w:t>
      </w:r>
      <w:r w:rsidR="009162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</w:t>
      </w:r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公告</w:t>
      </w:r>
    </w:p>
    <w:p w14:paraId="51EA3C4C" w14:textId="77777777" w:rsidR="005A5DED" w:rsidRDefault="005A5DED" w:rsidP="005A5DE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516CC09A" w14:textId="77777777" w:rsidR="00895B8F" w:rsidRDefault="00895B8F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895B8F">
        <w:rPr>
          <w:rFonts w:ascii="微软雅黑" w:eastAsia="微软雅黑" w:hAnsi="微软雅黑" w:hint="eastAsia"/>
          <w:color w:val="000000"/>
          <w:sz w:val="24"/>
          <w:szCs w:val="24"/>
        </w:rPr>
        <w:t>统一企业2022年华南区物流服务项目</w:t>
      </w:r>
    </w:p>
    <w:p w14:paraId="120F3158" w14:textId="52FD1072" w:rsidR="00FC5E7B" w:rsidRDefault="005A5DED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6BE4C32D" w14:textId="7F792439" w:rsidR="004B7531" w:rsidRPr="001B5E65" w:rsidRDefault="009162ED" w:rsidP="006742A1">
      <w:pPr>
        <w:snapToGrid w:val="0"/>
        <w:ind w:leftChars="271" w:left="991" w:hangingChars="176" w:hanging="422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739AE" w:rsidRPr="00E739AE">
        <w:rPr>
          <w:rFonts w:ascii="微软雅黑" w:eastAsia="微软雅黑" w:hAnsi="微软雅黑" w:hint="eastAsia"/>
          <w:color w:val="000000"/>
          <w:sz w:val="24"/>
          <w:szCs w:val="24"/>
        </w:rPr>
        <w:t>承接项目</w:t>
      </w:r>
      <w:r w:rsidR="005A5DED" w:rsidRPr="00E739AE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9542A3" w:rsidRPr="009542A3">
        <w:rPr>
          <w:rFonts w:ascii="微软雅黑" w:eastAsia="微软雅黑" w:hAnsi="微软雅黑" w:cs="宋体" w:hint="eastAsia"/>
          <w:color w:val="003048"/>
          <w:kern w:val="0"/>
          <w:sz w:val="24"/>
          <w:szCs w:val="24"/>
        </w:rPr>
        <w:br/>
      </w:r>
      <w:r w:rsidR="00813853"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</w:t>
      </w:r>
      <w:r w:rsidR="00185FB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="00813853"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1：华南区各厂（广州统一、福州统一、南宁统一、海南统一、巴马统一及代工厂</w:t>
      </w:r>
      <w:r w:rsidR="00813853"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br/>
        <w:t xml:space="preserve">     惠州统实、湛江统实、漳州统实、桂林紫泉、三水健力宝）方便面、乳饮发市区</w:t>
      </w:r>
      <w:r w:rsidR="004B7531"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</w:t>
      </w:r>
    </w:p>
    <w:p w14:paraId="422076C1" w14:textId="77777777" w:rsidR="009542A3" w:rsidRPr="001B5E65" w:rsidRDefault="00813853" w:rsidP="006742A1">
      <w:pPr>
        <w:snapToGrid w:val="0"/>
        <w:ind w:leftChars="470" w:left="987" w:firstLineChars="300" w:firstLine="72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配送、省内、省外运输，以及瓶</w:t>
      </w:r>
      <w:r w:rsidR="00220CFF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坯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、高汤包等一段运输。</w:t>
      </w:r>
    </w:p>
    <w:p w14:paraId="7278A90B" w14:textId="07C85008" w:rsidR="00A0329A" w:rsidRPr="00A0329A" w:rsidRDefault="00813853" w:rsidP="006742A1">
      <w:pPr>
        <w:pStyle w:val="af4"/>
        <w:widowControl/>
        <w:ind w:leftChars="449" w:left="1663" w:hangingChars="300" w:hanging="720"/>
        <w:jc w:val="left"/>
        <w:rPr>
          <w:rFonts w:ascii="微软雅黑" w:eastAsia="微软雅黑" w:hAnsi="微软雅黑"/>
          <w:bCs/>
          <w:color w:val="000000"/>
          <w:sz w:val="24"/>
          <w:szCs w:val="24"/>
        </w:rPr>
      </w:pP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</w:t>
      </w:r>
      <w:r w:rsidR="00185FB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2：</w:t>
      </w:r>
      <w:r w:rsidR="00A0329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华南区</w:t>
      </w:r>
      <w:r w:rsidR="00A0329A" w:rsidRPr="00A0329A">
        <w:rPr>
          <w:rFonts w:ascii="微软雅黑" w:eastAsia="微软雅黑" w:hAnsi="微软雅黑" w:hint="eastAsia"/>
          <w:bCs/>
          <w:color w:val="000000"/>
          <w:sz w:val="24"/>
          <w:szCs w:val="24"/>
        </w:rPr>
        <w:t>广州统一厂外仓库仓储+转仓整体方案</w:t>
      </w:r>
      <w:r w:rsidR="004B0861">
        <w:rPr>
          <w:rFonts w:ascii="微软雅黑" w:eastAsia="微软雅黑" w:hAnsi="微软雅黑" w:hint="eastAsia"/>
          <w:bCs/>
          <w:color w:val="000000"/>
          <w:sz w:val="24"/>
          <w:szCs w:val="24"/>
        </w:rPr>
        <w:t>：</w:t>
      </w:r>
      <w:r w:rsidR="00A0329A" w:rsidRPr="00A0329A">
        <w:rPr>
          <w:rFonts w:ascii="微软雅黑" w:eastAsia="微软雅黑" w:hAnsi="微软雅黑" w:hint="eastAsia"/>
          <w:bCs/>
          <w:color w:val="000000"/>
          <w:sz w:val="24"/>
          <w:szCs w:val="24"/>
        </w:rPr>
        <w:t>包含仓储管理、进出仓作业、装卸搬运、短驳转仓运输整体服务</w:t>
      </w:r>
      <w:r w:rsidR="004B0861">
        <w:rPr>
          <w:rFonts w:ascii="微软雅黑" w:eastAsia="微软雅黑" w:hAnsi="微软雅黑" w:hint="eastAsia"/>
          <w:bCs/>
          <w:color w:val="000000"/>
          <w:sz w:val="24"/>
          <w:szCs w:val="24"/>
        </w:rPr>
        <w:t>。</w:t>
      </w:r>
    </w:p>
    <w:p w14:paraId="19FA1085" w14:textId="2E2744D6" w:rsidR="00614489" w:rsidRPr="001B5E65" w:rsidRDefault="00A0329A" w:rsidP="006742A1">
      <w:pPr>
        <w:snapToGrid w:val="0"/>
        <w:ind w:leftChars="450" w:left="1725" w:hangingChars="325" w:hanging="78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</w:t>
      </w:r>
      <w:r w:rsidR="00185FB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3、</w:t>
      </w:r>
      <w:r w:rsidR="0075313E"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华南区（广州、中山、深圳、南宁、桂林、福州、厦门）等城市方便面、乳饮二段配送（仓储+配送）</w:t>
      </w:r>
    </w:p>
    <w:p w14:paraId="29588C2B" w14:textId="191D22CC" w:rsidR="009542A3" w:rsidRPr="001B5E65" w:rsidRDefault="00614489" w:rsidP="006742A1">
      <w:pPr>
        <w:ind w:left="1649" w:hangingChars="687" w:hanging="1649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1</w:t>
      </w:r>
      <w:r w:rsidR="00185FB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="00A371E1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4</w:t>
      </w:r>
      <w:r w:rsidRPr="001B5E6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：华南区（广州统一、福州统一、南宁统一、海南统一）的</w:t>
      </w:r>
      <w:r w:rsidR="0090140B" w:rsidRPr="001B5E6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成品资材仓库成品、原物料、促销品装卸货，产品外箱贴标、理货、盖章、翻板、组合装、叉车司机进出仓（成品、原物料）、栈板清洗等</w:t>
      </w:r>
    </w:p>
    <w:p w14:paraId="173B0924" w14:textId="2CB3A632" w:rsidR="009C16EF" w:rsidRDefault="001E1B5B" w:rsidP="009C16E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2、相关仓储运输服务中包含以下仓储需求，分别为：</w:t>
      </w:r>
    </w:p>
    <w:tbl>
      <w:tblPr>
        <w:tblW w:w="921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1843"/>
        <w:gridCol w:w="992"/>
        <w:gridCol w:w="2652"/>
        <w:gridCol w:w="1459"/>
      </w:tblGrid>
      <w:tr w:rsidR="009C16EF" w:rsidRPr="00AD341D" w14:paraId="7640ED25" w14:textId="77777777" w:rsidTr="005D3B5A">
        <w:trPr>
          <w:trHeight w:val="4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</w:tcPr>
          <w:p w14:paraId="08B42476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序</w:t>
            </w:r>
          </w:p>
          <w:p w14:paraId="01E76ABC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25F653B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招标仓库名称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600"/>
            <w:vAlign w:val="center"/>
          </w:tcPr>
          <w:p w14:paraId="75F552E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服务项目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00"/>
            <w:vAlign w:val="center"/>
          </w:tcPr>
          <w:p w14:paraId="5F7AD2E4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  <w:t>是否提供仓库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center"/>
            <w:hideMark/>
          </w:tcPr>
          <w:p w14:paraId="05F966A6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仓库地址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4BE39E69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面积</w:t>
            </w: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br/>
              <w:t>（M</w:t>
            </w: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  <w:vertAlign w:val="superscript"/>
              </w:rPr>
              <w:t>2</w:t>
            </w:r>
            <w:r w:rsidRPr="00AD341D"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9C16EF" w:rsidRPr="00AD341D" w14:paraId="684821F0" w14:textId="77777777" w:rsidTr="005D3B5A">
        <w:trPr>
          <w:trHeight w:val="28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DD4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B62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广州物流仓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FCFF5F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85F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8DD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广东省广州市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54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约5,400</w:t>
            </w:r>
          </w:p>
          <w:p w14:paraId="66E7DE4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170B29E1" w14:textId="77777777" w:rsidTr="005D3B5A">
        <w:trPr>
          <w:trHeight w:val="28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898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1F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中山物流仓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ACCDF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E67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B22E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广东省中山市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31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约1,000</w:t>
            </w:r>
          </w:p>
          <w:p w14:paraId="4B304D1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3E1C5D74" w14:textId="77777777" w:rsidTr="005D3B5A">
        <w:trPr>
          <w:trHeight w:val="28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562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56F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深圳物流仓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71D06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4B2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62C1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广东省深圳市或深圳东莞交界区域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D0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约4,200</w:t>
            </w:r>
          </w:p>
          <w:p w14:paraId="64BCE7F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26CE333F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9B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642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深圳中转仓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2B95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6E1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2B4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广东省深圳市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869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约4,000</w:t>
            </w:r>
          </w:p>
          <w:p w14:paraId="4E3A1F4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50CB952C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C9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E62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南宁物流仓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B8602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3FB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F66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广西省南宁市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E7F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约2,200</w:t>
            </w:r>
          </w:p>
          <w:p w14:paraId="5418A70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6CF96790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A196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0D9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桂林物流仓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201801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9A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CDA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广西省桂林市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2EB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约600</w:t>
            </w:r>
          </w:p>
          <w:p w14:paraId="0E79AD48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1647CE9F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94C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75C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桂林外租仓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9F4A9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585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31D6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广西省桂林市铁山工业10KM范围以内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0FA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约2,700</w:t>
            </w:r>
          </w:p>
          <w:p w14:paraId="42F6EF51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17E2AFD8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538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CAC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厦门物流仓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C6887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3019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F417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福建省厦门市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B5D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约</w:t>
            </w: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</w:t>
            </w: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,</w:t>
            </w: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500</w:t>
            </w:r>
          </w:p>
          <w:p w14:paraId="5806CC91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(服务商提供)</w:t>
            </w:r>
          </w:p>
        </w:tc>
      </w:tr>
      <w:tr w:rsidR="009C16EF" w:rsidRPr="00AD341D" w14:paraId="5BEFAF66" w14:textId="77777777" w:rsidTr="005D3B5A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64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BB6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福州物流仓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B445B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常温仓储+配送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C309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sz w:val="18"/>
                <w:szCs w:val="18"/>
              </w:rPr>
              <w:t>否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166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福建省福州市马尾区</w:t>
            </w:r>
            <w:r w:rsidRPr="00AD341D">
              <w:rPr>
                <w:rFonts w:ascii="微软雅黑" w:eastAsia="微软雅黑" w:hAnsi="微软雅黑" w:hint="eastAsia"/>
                <w:color w:val="171A1D"/>
                <w:sz w:val="18"/>
                <w:szCs w:val="18"/>
                <w:shd w:val="clear" w:color="auto" w:fill="FFFFFF"/>
              </w:rPr>
              <w:t>经济技术开发区快安延伸区13号地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0A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甲方自有</w:t>
            </w:r>
          </w:p>
          <w:p w14:paraId="1C7BFEEE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仓库</w:t>
            </w:r>
          </w:p>
        </w:tc>
      </w:tr>
      <w:tr w:rsidR="009C16EF" w:rsidRPr="00AD341D" w14:paraId="1008B56F" w14:textId="77777777" w:rsidTr="005D3B5A">
        <w:trPr>
          <w:trHeight w:val="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C13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9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广州统一厂外仓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ADE5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sz w:val="18"/>
                <w:szCs w:val="18"/>
              </w:rPr>
              <w:t>常温仓储+短驳转仓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6D18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sz w:val="18"/>
                <w:szCs w:val="18"/>
              </w:rPr>
              <w:t>否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F6E1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341D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广州市黄埔区南岗镇康南路588号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250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甲方自有</w:t>
            </w:r>
          </w:p>
          <w:p w14:paraId="1C8E0955" w14:textId="77777777" w:rsidR="009C16EF" w:rsidRPr="00AD341D" w:rsidRDefault="009C16EF" w:rsidP="00AD341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D341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仓库</w:t>
            </w:r>
          </w:p>
        </w:tc>
      </w:tr>
    </w:tbl>
    <w:p w14:paraId="0B946481" w14:textId="4EED80E1" w:rsidR="00EA3712" w:rsidRPr="00B91CA1" w:rsidRDefault="00E739AE" w:rsidP="009C16EF">
      <w:pPr>
        <w:snapToGrid w:val="0"/>
        <w:ind w:firstLineChars="250" w:firstLine="60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1CA1">
        <w:rPr>
          <w:rFonts w:ascii="微软雅黑" w:eastAsia="微软雅黑" w:hAnsi="微软雅黑"/>
          <w:b/>
          <w:bCs/>
          <w:color w:val="FF0000"/>
          <w:sz w:val="24"/>
          <w:szCs w:val="24"/>
        </w:rPr>
        <w:t>3</w:t>
      </w: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整体区域</w:t>
      </w:r>
      <w:r w:rsidR="00766793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打包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招标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（不接受单投部分线路</w:t>
      </w:r>
      <w:r w:rsidR="00F326BB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仓储</w:t>
      </w:r>
      <w:r w:rsidR="00F326BB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或劳务</w:t>
      </w:r>
      <w:r w:rsidR="00EA3712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）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：</w:t>
      </w:r>
    </w:p>
    <w:p w14:paraId="56E06747" w14:textId="77777777" w:rsidR="00F6657C" w:rsidRPr="00B91CA1" w:rsidRDefault="00F10694" w:rsidP="006742A1">
      <w:pPr>
        <w:snapToGrid w:val="0"/>
        <w:ind w:leftChars="471" w:left="989" w:firstLine="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lastRenderedPageBreak/>
        <w:t>华南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区</w:t>
      </w:r>
      <w:r w:rsidR="00F6657C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一段物流</w:t>
      </w:r>
      <w:r w:rsidR="00DA7E7F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配送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+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广州厂外仓(仓储+转仓</w:t>
      </w:r>
      <w:r w:rsidR="0015053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)+</w:t>
      </w:r>
      <w:r w:rsidR="00F6657C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二段仓储</w:t>
      </w:r>
      <w:r w:rsidR="004A54C0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配送</w:t>
      </w:r>
      <w:r w:rsidR="00F6657C"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+厂区成品资材劳务</w:t>
      </w:r>
    </w:p>
    <w:p w14:paraId="79E6F464" w14:textId="77777777" w:rsidR="00FC5E7B" w:rsidRPr="00E739AE" w:rsidRDefault="006A76A5" w:rsidP="006742A1">
      <w:pPr>
        <w:snapToGrid w:val="0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需求时间：202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年3月 31日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E14B69" w:rsidRPr="00E14B69">
        <w:rPr>
          <w:rFonts w:ascii="微软雅黑" w:eastAsia="微软雅黑" w:hAnsi="微软雅黑" w:hint="eastAsia"/>
          <w:color w:val="000000"/>
          <w:sz w:val="24"/>
          <w:szCs w:val="24"/>
        </w:rPr>
        <w:t>厂区成品资材劳务需求时间依实际为准</w:t>
      </w:r>
      <w:r w:rsidR="00E14B69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14464951" w14:textId="77777777" w:rsidR="00185FB0" w:rsidRDefault="00185FB0" w:rsidP="00185FB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677751B6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6786902D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3055FF1E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6E28E388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31ADDD1B" w14:textId="77777777" w:rsidR="00185FB0" w:rsidRDefault="00185FB0" w:rsidP="00185FB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760822A8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31267CAB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2C898CDB" w14:textId="77777777" w:rsidR="00185FB0" w:rsidRDefault="00185FB0" w:rsidP="00185FB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33ED7424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378D66F7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46B3DC0F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D0E0C7A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1F01AD24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1E5C0BA2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4C36F941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7404FD50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7E76E9EF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G、提交网点（分、子公司）营业执照（最多不超过60家）</w:t>
      </w:r>
    </w:p>
    <w:p w14:paraId="32F96A0A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H、员工202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年社保证明（最多不超过300人）</w:t>
      </w:r>
    </w:p>
    <w:p w14:paraId="2565D0FC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I、自有车辆的证明材料（车辆行驶证，最多不超过300台）</w:t>
      </w:r>
    </w:p>
    <w:p w14:paraId="4E0F14BC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J、系统的简单简介</w:t>
      </w:r>
    </w:p>
    <w:p w14:paraId="339B4B30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K、提交公司202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67A03093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L、提交快消品行业客户物流服务合同首页和签字页（可体现合同周期，最多不超过10个）</w:t>
      </w:r>
    </w:p>
    <w:p w14:paraId="077463D4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提供的资料较多，请各位A-L编制成几个文件（标题写明）</w:t>
      </w:r>
    </w:p>
    <w:p w14:paraId="17266920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379BB170" w14:textId="77777777" w:rsidR="00185FB0" w:rsidRDefault="00185FB0" w:rsidP="00185FB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6AF2F418" w14:textId="0DD366B7" w:rsidR="00185FB0" w:rsidRPr="0056044D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A、联系人：陈先生</w:t>
      </w:r>
    </w:p>
    <w:p w14:paraId="058B37D4" w14:textId="77777777" w:rsidR="00185FB0" w:rsidRPr="0056044D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B、电话：021-22158353/13776340245</w:t>
      </w:r>
    </w:p>
    <w:p w14:paraId="48E98446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 </w:t>
      </w:r>
      <w:hyperlink r:id="rId9" w:history="1">
        <w:r w:rsidRPr="009E3143">
          <w:rPr>
            <w:rStyle w:val="af2"/>
            <w:rFonts w:ascii="微软雅黑" w:eastAsia="微软雅黑" w:hAnsi="微软雅黑" w:hint="eastAsia"/>
            <w:sz w:val="24"/>
            <w:szCs w:val="24"/>
          </w:rPr>
          <w:t>chenyu3@pec.com.cn</w:t>
        </w:r>
      </w:hyperlink>
    </w:p>
    <w:p w14:paraId="41845D7A" w14:textId="3F3ECB31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542435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0E02E851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20971A7C" w14:textId="77777777" w:rsidR="00185FB0" w:rsidRDefault="00185FB0" w:rsidP="00185FB0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5FDFBD38" w14:textId="77777777" w:rsidR="00185FB0" w:rsidRDefault="00185FB0" w:rsidP="00185FB0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10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256AF3B3" w14:textId="77777777" w:rsidR="00185FB0" w:rsidRDefault="00185FB0" w:rsidP="00185FB0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1313D227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7A71D784" w14:textId="77777777" w:rsidR="00185FB0" w:rsidRDefault="00185FB0" w:rsidP="00185FB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185FB0">
          <w:headerReference w:type="default" r:id="rId11"/>
          <w:footerReference w:type="default" r:id="rId12"/>
          <w:footerReference w:type="first" r:id="rId13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349FC78C" w14:textId="77777777" w:rsidR="00826782" w:rsidRPr="001677D9" w:rsidRDefault="009162ED">
      <w:pPr>
        <w:jc w:val="center"/>
        <w:rPr>
          <w:rFonts w:ascii="微软雅黑" w:eastAsia="微软雅黑" w:hAnsi="微软雅黑"/>
          <w:b/>
          <w:bCs/>
          <w:sz w:val="32"/>
        </w:rPr>
      </w:pPr>
      <w:r w:rsidRPr="001677D9"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70B71B80" w14:textId="77777777" w:rsidR="00826782" w:rsidRPr="001677D9" w:rsidRDefault="009162ED">
      <w:pPr>
        <w:rPr>
          <w:rFonts w:ascii="微软雅黑" w:eastAsia="微软雅黑" w:hAnsi="微软雅黑"/>
          <w:b/>
          <w:bCs/>
          <w:sz w:val="20"/>
          <w:u w:val="single"/>
        </w:rPr>
      </w:pPr>
      <w:r w:rsidRPr="001677D9">
        <w:rPr>
          <w:rFonts w:ascii="微软雅黑" w:eastAsia="微软雅黑" w:hAnsi="微软雅黑" w:hint="eastAsia"/>
          <w:bCs/>
          <w:sz w:val="20"/>
        </w:rPr>
        <w:t>项目名称：</w:t>
      </w:r>
      <w:r w:rsidR="009B6CAE" w:rsidRPr="003415FF">
        <w:rPr>
          <w:rFonts w:ascii="微软雅黑" w:eastAsia="微软雅黑" w:hAnsi="微软雅黑" w:hint="eastAsia"/>
          <w:b/>
          <w:bCs/>
          <w:sz w:val="20"/>
          <w:u w:val="single"/>
        </w:rPr>
        <w:t>统一企业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202</w:t>
      </w:r>
      <w:r w:rsidR="009B6CAE">
        <w:rPr>
          <w:rFonts w:ascii="微软雅黑" w:eastAsia="微软雅黑" w:hAnsi="微软雅黑"/>
          <w:b/>
          <w:bCs/>
          <w:sz w:val="20"/>
          <w:u w:val="single"/>
        </w:rPr>
        <w:t>2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A742C8">
        <w:rPr>
          <w:rFonts w:ascii="微软雅黑" w:eastAsia="微软雅黑" w:hAnsi="微软雅黑" w:hint="eastAsia"/>
          <w:b/>
          <w:bCs/>
          <w:sz w:val="20"/>
          <w:u w:val="single"/>
        </w:rPr>
        <w:t>华南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826782" w:rsidRPr="001677D9" w14:paraId="6661E67B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3BA6EEF1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E296DB1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826782" w:rsidRPr="001677D9" w14:paraId="2806F7A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4D3EBF3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610FBF5D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342D36D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459CB635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826782" w:rsidRPr="001677D9" w14:paraId="62BE141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E56B64E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9C8781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43075068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AA478E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19E420E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114E98E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50BF76" w14:textId="77777777" w:rsidR="00826782" w:rsidRPr="001677D9" w:rsidRDefault="00C37C5B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企业资质</w:t>
            </w:r>
          </w:p>
        </w:tc>
        <w:tc>
          <w:tcPr>
            <w:tcW w:w="5812" w:type="dxa"/>
            <w:gridSpan w:val="2"/>
            <w:vAlign w:val="center"/>
          </w:tcPr>
          <w:p w14:paraId="56CDC14C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2E7D59A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422ECEF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5FCDEB5E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79CB659D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0B062A87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69A4581" w14:textId="77777777" w:rsidR="00826782" w:rsidRPr="001677D9" w:rsidRDefault="009162ED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67690BC6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43F5A7AF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826782" w:rsidRPr="001677D9" w14:paraId="4315A2B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8C6FD9A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FBB9F0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6819007B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23455C9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4CCBD776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56EE52E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010CA1C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265669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4CCDC38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CD1D8A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697209C9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36B3280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EFAE4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FCC5E2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144059E1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3C4BA13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2D231A42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826782" w:rsidRPr="001677D9" w14:paraId="7D53739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213440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266059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434ADD98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2A23F0F4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FDF8739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 w:rsidRPr="001677D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826782" w:rsidRPr="001677D9" w14:paraId="2DB73542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0586588D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DFFD3E5" w14:textId="77777777" w:rsidR="00826782" w:rsidRPr="001677D9" w:rsidRDefault="009162ED" w:rsidP="001677D9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 w:rsidRPr="001677D9"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2A70B449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40C121EC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4C3F2690" w14:textId="77777777" w:rsidR="00826782" w:rsidRPr="001677D9" w:rsidRDefault="00826782" w:rsidP="001677D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06155C" w:rsidRPr="001677D9" w14:paraId="1C6589D9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3112EF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04E6848F" w14:textId="45B00981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1号广州仓储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780DB6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B2B598" w14:textId="22772755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ED3DB9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3FC58E22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BB1EF2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2A34EB8E" w14:textId="579F044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2号中山仓储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3D600E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9ADF24" w14:textId="1D5FE1A5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6F2AB1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76331E69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AEE9D9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7A20FE54" w14:textId="4B4DFF0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3号深圳仓储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C9E02A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A98AA5" w14:textId="76843DFE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38982F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253ED23E" w14:textId="77777777" w:rsidTr="003107C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38F8791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241D14B4" w14:textId="74509D30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4号深圳中转仓储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AB0095F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E643C08" w14:textId="6BDB6CFA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065FD36E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6CF94240" w14:textId="77777777" w:rsidTr="003107C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BF0A2C3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639FA3E1" w14:textId="39A0FB11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5号南宁仓储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E5EDEC1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948129" w14:textId="6FCC880D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142BBCDE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7BBA0E2C" w14:textId="77777777" w:rsidTr="003107C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48C4280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5C5DFD23" w14:textId="63DFF201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6号桂林仓储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CC51749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1B10C1" w14:textId="2153F179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395E8FA9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2D374E2C" w14:textId="77777777" w:rsidTr="003107C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2C637205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16F7488" w14:textId="7E19F318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7号桂林外仓储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BD652CF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8339B08" w14:textId="448FD249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3ECF2E7D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41E3D0C2" w14:textId="77777777" w:rsidTr="003107C7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5C830A04" w14:textId="77777777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DBEC2E1" w14:textId="2A2430F1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8号厦门仓储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4703DC" w14:textId="77777777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6BEBC1" w14:textId="49766032" w:rsidR="0006155C" w:rsidRPr="00EA3712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54404D56" w14:textId="77777777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06155C" w:rsidRPr="001677D9" w14:paraId="460A81D2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76145F99" w14:textId="2B54D8E3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6A470F0" w14:textId="3FC72FEA" w:rsidR="0006155C" w:rsidRPr="003107C7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8D6081" w14:textId="4B93320E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63BC3357" w14:textId="14B84F7E" w:rsidR="0006155C" w:rsidRPr="001677D9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06155C" w:rsidRPr="001677D9" w14:paraId="6349C36D" w14:textId="77777777" w:rsidTr="00D13E4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C2340BD" w14:textId="76F84DEC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775846" w14:textId="56DC813E" w:rsidR="0006155C" w:rsidRPr="00D13E40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821F16" w14:textId="7B68A119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4AEF8EE5" w14:textId="2D430872" w:rsidR="0006155C" w:rsidRPr="00D13E40" w:rsidRDefault="0006155C" w:rsidP="0006155C">
            <w:pPr>
              <w:spacing w:line="240" w:lineRule="exact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台</w:t>
            </w:r>
          </w:p>
        </w:tc>
      </w:tr>
      <w:tr w:rsidR="0006155C" w:rsidRPr="001677D9" w14:paraId="3A9DE66B" w14:textId="77777777" w:rsidTr="00504700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FDB1D71" w14:textId="63CEB7BC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40540A8" w14:textId="14376287" w:rsidR="0006155C" w:rsidRPr="00504700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□无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8E473F" w14:textId="3A0D6A51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15500A0A" w14:textId="3A102A8C" w:rsidR="0006155C" w:rsidRPr="00504700" w:rsidRDefault="0006155C" w:rsidP="0006155C">
            <w:pPr>
              <w:spacing w:line="240" w:lineRule="exact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   元</w:t>
            </w:r>
          </w:p>
        </w:tc>
      </w:tr>
      <w:tr w:rsidR="0006155C" w:rsidRPr="001677D9" w14:paraId="534C0F2F" w14:textId="77777777" w:rsidTr="003107C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9D66F8" w14:textId="59404FD1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841899" w14:textId="092942B4" w:rsidR="0006155C" w:rsidRPr="00504700" w:rsidRDefault="0006155C" w:rsidP="0006155C">
            <w:pPr>
              <w:spacing w:line="240" w:lineRule="exac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 xml:space="preserve">               </w:t>
            </w:r>
            <w:r>
              <w:rPr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B0A3FD" w14:textId="4291950F" w:rsidR="0006155C" w:rsidRDefault="0006155C" w:rsidP="0006155C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8FE4DF" w14:textId="1964E5DD" w:rsidR="0006155C" w:rsidRPr="00504700" w:rsidRDefault="0006155C" w:rsidP="0006155C">
            <w:pPr>
              <w:spacing w:line="240" w:lineRule="exac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□有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□无</w:t>
            </w:r>
          </w:p>
        </w:tc>
      </w:tr>
    </w:tbl>
    <w:p w14:paraId="27EF658D" w14:textId="77777777" w:rsidR="00826782" w:rsidRPr="001677D9" w:rsidRDefault="009162ED">
      <w:pPr>
        <w:jc w:val="left"/>
        <w:rPr>
          <w:rFonts w:ascii="微软雅黑" w:eastAsia="微软雅黑" w:hAnsi="微软雅黑"/>
          <w:bCs/>
          <w:sz w:val="18"/>
          <w:szCs w:val="18"/>
        </w:rPr>
      </w:pPr>
      <w:r w:rsidRPr="001677D9"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</w:t>
      </w:r>
      <w:r w:rsidR="00504700">
        <w:rPr>
          <w:rFonts w:ascii="微软雅黑" w:eastAsia="微软雅黑" w:hAnsi="微软雅黑" w:hint="eastAsia"/>
          <w:bCs/>
          <w:sz w:val="18"/>
          <w:szCs w:val="18"/>
        </w:rPr>
        <w:t xml:space="preserve"> 和</w:t>
      </w:r>
      <w:r w:rsidRPr="001677D9">
        <w:rPr>
          <w:rFonts w:ascii="微软雅黑" w:eastAsia="微软雅黑" w:hAnsi="微软雅黑" w:hint="eastAsia"/>
          <w:bCs/>
          <w:sz w:val="18"/>
          <w:szCs w:val="18"/>
        </w:rPr>
        <w:t>项目为必填项。</w:t>
      </w:r>
    </w:p>
    <w:p w14:paraId="2617A625" w14:textId="77777777" w:rsidR="003107C7" w:rsidRPr="00504700" w:rsidRDefault="003107C7" w:rsidP="00504700">
      <w:pPr>
        <w:rPr>
          <w:rFonts w:ascii="微软雅黑" w:eastAsia="微软雅黑" w:hAnsi="微软雅黑"/>
          <w:sz w:val="44"/>
          <w:szCs w:val="44"/>
        </w:rPr>
      </w:pPr>
    </w:p>
    <w:p w14:paraId="744D9DB3" w14:textId="77777777" w:rsidR="003107C7" w:rsidRDefault="003107C7" w:rsidP="001677D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0B802DFE" w14:textId="77777777" w:rsidR="00826782" w:rsidRDefault="009162ED" w:rsidP="009C16EF">
      <w:pPr>
        <w:jc w:val="center"/>
        <w:rPr>
          <w:rFonts w:ascii="微软雅黑" w:eastAsia="微软雅黑" w:hAnsi="微软雅黑"/>
          <w:sz w:val="44"/>
          <w:szCs w:val="44"/>
        </w:rPr>
      </w:pPr>
      <w:r w:rsidRPr="001677D9"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4F712A03" w14:textId="77777777" w:rsidR="001677D9" w:rsidRPr="001677D9" w:rsidRDefault="001677D9" w:rsidP="001677D9">
      <w:pPr>
        <w:jc w:val="center"/>
        <w:rPr>
          <w:rFonts w:ascii="微软雅黑" w:eastAsia="微软雅黑" w:hAnsi="微软雅黑"/>
          <w:bCs/>
          <w:szCs w:val="21"/>
        </w:rPr>
      </w:pPr>
    </w:p>
    <w:p w14:paraId="43658C88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29CD1646" w14:textId="2E0BD67E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9C16EF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3BDC3F3E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0B72EFC3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5364D532" w14:textId="002FCFD2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9C16EF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5E53B255" w14:textId="582CD43C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9C16EF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4BED588B" w14:textId="57D92F31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9C16EF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6B6ABB63" w14:textId="77777777" w:rsidR="00826782" w:rsidRPr="001677D9" w:rsidRDefault="00826782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78A3BE92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3CD2DFC0" w14:textId="77777777" w:rsidR="00826782" w:rsidRPr="001677D9" w:rsidRDefault="009162ED" w:rsidP="001677D9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4D051B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202</w:t>
      </w:r>
      <w:r w:rsidR="00C12213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2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年</w:t>
      </w:r>
      <w:r w:rsidR="00C12213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华南</w:t>
      </w:r>
      <w:r w:rsidR="003415FF" w:rsidRPr="00B81EED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区物流服务</w:t>
      </w:r>
      <w:r w:rsidRPr="001677D9"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00DE9435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75E8655B" w14:textId="77777777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授权</w:t>
      </w:r>
      <w:r w:rsidRPr="001677D9"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 w:rsidRPr="001677D9"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 w:rsidRPr="001677D9">
        <w:rPr>
          <w:rFonts w:ascii="微软雅黑" w:eastAsia="微软雅黑" w:hAnsi="微软雅黑" w:hint="eastAsia"/>
          <w:sz w:val="24"/>
          <w:szCs w:val="24"/>
        </w:rPr>
        <w:t>。</w:t>
      </w:r>
    </w:p>
    <w:p w14:paraId="6F85456C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66C5453B" w14:textId="61E2709C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统一企业华</w:t>
      </w:r>
      <w:r w:rsidR="009C16EF">
        <w:rPr>
          <w:rFonts w:ascii="微软雅黑" w:eastAsia="微软雅黑" w:hAnsi="微软雅黑" w:hint="eastAsia"/>
          <w:b/>
          <w:sz w:val="24"/>
          <w:szCs w:val="24"/>
        </w:rPr>
        <w:t>南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区</w:t>
      </w:r>
      <w:r w:rsidRPr="001677D9"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38FDD228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7C742DAE" w14:textId="77777777" w:rsidR="00826782" w:rsidRPr="009C16EF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100974A9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5CD2207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399F4DF2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2F7E09DE" w14:textId="77777777" w:rsidR="00826782" w:rsidRP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114D5208" w14:textId="77777777" w:rsidR="00826782" w:rsidRDefault="0082678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5E50C237" w14:textId="77777777" w:rsidR="00826782" w:rsidRDefault="00826782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826782" w:rsidSect="00755E2F">
      <w:headerReference w:type="default" r:id="rId14"/>
      <w:footerReference w:type="default" r:id="rId15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79E1" w14:textId="77777777" w:rsidR="0077068E" w:rsidRDefault="0077068E">
      <w:r>
        <w:separator/>
      </w:r>
    </w:p>
  </w:endnote>
  <w:endnote w:type="continuationSeparator" w:id="0">
    <w:p w14:paraId="376E1B55" w14:textId="77777777" w:rsidR="0077068E" w:rsidRDefault="0077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04D6" w14:textId="77777777" w:rsidR="00185FB0" w:rsidRDefault="00185FB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2D83" w14:textId="77777777" w:rsidR="00185FB0" w:rsidRDefault="00185FB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23DF" w14:textId="77777777" w:rsidR="00BC048A" w:rsidRDefault="00BC048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2412F">
      <w:rPr>
        <w:sz w:val="20"/>
      </w:rPr>
      <w:fldChar w:fldCharType="begin"/>
    </w:r>
    <w:r>
      <w:rPr>
        <w:sz w:val="20"/>
      </w:rPr>
      <w:instrText xml:space="preserve"> page </w:instrText>
    </w:r>
    <w:r w:rsidR="0042412F">
      <w:rPr>
        <w:sz w:val="20"/>
      </w:rPr>
      <w:fldChar w:fldCharType="separate"/>
    </w:r>
    <w:r w:rsidR="001655AD">
      <w:rPr>
        <w:noProof/>
        <w:sz w:val="20"/>
      </w:rPr>
      <w:t>5</w:t>
    </w:r>
    <w:r w:rsidR="0042412F">
      <w:rPr>
        <w:sz w:val="20"/>
      </w:rPr>
      <w:fldChar w:fldCharType="end"/>
    </w:r>
    <w:r>
      <w:rPr>
        <w:sz w:val="20"/>
      </w:rPr>
      <w:t xml:space="preserve"> / </w:t>
    </w:r>
    <w:r w:rsidR="0042412F">
      <w:rPr>
        <w:sz w:val="20"/>
      </w:rPr>
      <w:fldChar w:fldCharType="begin"/>
    </w:r>
    <w:r>
      <w:rPr>
        <w:sz w:val="20"/>
      </w:rPr>
      <w:instrText xml:space="preserve"> numpages </w:instrText>
    </w:r>
    <w:r w:rsidR="0042412F">
      <w:rPr>
        <w:sz w:val="20"/>
      </w:rPr>
      <w:fldChar w:fldCharType="separate"/>
    </w:r>
    <w:r w:rsidR="001655AD">
      <w:rPr>
        <w:noProof/>
        <w:sz w:val="20"/>
      </w:rPr>
      <w:t>5</w:t>
    </w:r>
    <w:r w:rsidR="0042412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6987" w14:textId="77777777" w:rsidR="0077068E" w:rsidRDefault="0077068E">
      <w:r>
        <w:separator/>
      </w:r>
    </w:p>
  </w:footnote>
  <w:footnote w:type="continuationSeparator" w:id="0">
    <w:p w14:paraId="509ED9CC" w14:textId="77777777" w:rsidR="0077068E" w:rsidRDefault="0077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960" w14:textId="77777777" w:rsidR="00185FB0" w:rsidRDefault="00185FB0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0D1F" w14:textId="77777777" w:rsidR="00BC048A" w:rsidRDefault="00BC048A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A5"/>
    <w:multiLevelType w:val="singleLevel"/>
    <w:tmpl w:val="026B60A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0A9F2838"/>
    <w:multiLevelType w:val="hybridMultilevel"/>
    <w:tmpl w:val="9586C35A"/>
    <w:lvl w:ilvl="0" w:tplc="DFC07E56">
      <w:start w:val="1"/>
      <w:numFmt w:val="decimalEnclosedCircle"/>
      <w:lvlText w:val="%1"/>
      <w:lvlJc w:val="left"/>
      <w:pPr>
        <w:ind w:left="127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2CE91BD1"/>
    <w:multiLevelType w:val="hybridMultilevel"/>
    <w:tmpl w:val="5FFE31CA"/>
    <w:lvl w:ilvl="0" w:tplc="B73860DC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48826D8C"/>
    <w:multiLevelType w:val="hybridMultilevel"/>
    <w:tmpl w:val="E042EFC6"/>
    <w:lvl w:ilvl="0" w:tplc="01929C2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E4726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68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92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A9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6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366"/>
    <w:multiLevelType w:val="hybridMultilevel"/>
    <w:tmpl w:val="30A6A6F6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5" w15:restartNumberingAfterBreak="0">
    <w:nsid w:val="6F83406F"/>
    <w:multiLevelType w:val="hybridMultilevel"/>
    <w:tmpl w:val="68608688"/>
    <w:lvl w:ilvl="0" w:tplc="DFC07E56">
      <w:start w:val="1"/>
      <w:numFmt w:val="decimalEnclosedCircle"/>
      <w:lvlText w:val="%1"/>
      <w:lvlJc w:val="left"/>
      <w:pPr>
        <w:ind w:left="138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7B7F794B"/>
    <w:multiLevelType w:val="hybridMultilevel"/>
    <w:tmpl w:val="E3DABA2E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7" w15:restartNumberingAfterBreak="0">
    <w:nsid w:val="7E0A1067"/>
    <w:multiLevelType w:val="multilevel"/>
    <w:tmpl w:val="7E0A106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13A13"/>
    <w:rsid w:val="000209C0"/>
    <w:rsid w:val="00021910"/>
    <w:rsid w:val="00030AA8"/>
    <w:rsid w:val="00030B76"/>
    <w:rsid w:val="00030FB8"/>
    <w:rsid w:val="00033555"/>
    <w:rsid w:val="00033E9D"/>
    <w:rsid w:val="00033FB1"/>
    <w:rsid w:val="0004354F"/>
    <w:rsid w:val="00050BB6"/>
    <w:rsid w:val="00052B72"/>
    <w:rsid w:val="000576C9"/>
    <w:rsid w:val="0005777D"/>
    <w:rsid w:val="00057D40"/>
    <w:rsid w:val="00060B70"/>
    <w:rsid w:val="0006113A"/>
    <w:rsid w:val="0006155C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0C6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531"/>
    <w:rsid w:val="00150662"/>
    <w:rsid w:val="001536FE"/>
    <w:rsid w:val="001540C9"/>
    <w:rsid w:val="001541F8"/>
    <w:rsid w:val="00154379"/>
    <w:rsid w:val="001571CA"/>
    <w:rsid w:val="0016067B"/>
    <w:rsid w:val="00160901"/>
    <w:rsid w:val="00162C6D"/>
    <w:rsid w:val="00164BBB"/>
    <w:rsid w:val="001655AD"/>
    <w:rsid w:val="001677D9"/>
    <w:rsid w:val="00167BD4"/>
    <w:rsid w:val="001703FC"/>
    <w:rsid w:val="0017342E"/>
    <w:rsid w:val="00173546"/>
    <w:rsid w:val="00173F4A"/>
    <w:rsid w:val="00174DAB"/>
    <w:rsid w:val="00175088"/>
    <w:rsid w:val="00183A9A"/>
    <w:rsid w:val="00184606"/>
    <w:rsid w:val="00184843"/>
    <w:rsid w:val="00185600"/>
    <w:rsid w:val="00185FB0"/>
    <w:rsid w:val="00187C6F"/>
    <w:rsid w:val="00191A91"/>
    <w:rsid w:val="00191DA9"/>
    <w:rsid w:val="001924FF"/>
    <w:rsid w:val="001959AA"/>
    <w:rsid w:val="00196A2F"/>
    <w:rsid w:val="00197CF6"/>
    <w:rsid w:val="001A01D8"/>
    <w:rsid w:val="001A0530"/>
    <w:rsid w:val="001A236C"/>
    <w:rsid w:val="001A45BF"/>
    <w:rsid w:val="001A4CA7"/>
    <w:rsid w:val="001A5143"/>
    <w:rsid w:val="001A53F1"/>
    <w:rsid w:val="001A54BC"/>
    <w:rsid w:val="001A64DA"/>
    <w:rsid w:val="001A7A79"/>
    <w:rsid w:val="001B2801"/>
    <w:rsid w:val="001B5E65"/>
    <w:rsid w:val="001C0DE2"/>
    <w:rsid w:val="001C1EC2"/>
    <w:rsid w:val="001C4182"/>
    <w:rsid w:val="001C4E5F"/>
    <w:rsid w:val="001C62CE"/>
    <w:rsid w:val="001C654D"/>
    <w:rsid w:val="001C6EFD"/>
    <w:rsid w:val="001D2748"/>
    <w:rsid w:val="001D28BF"/>
    <w:rsid w:val="001D2AAE"/>
    <w:rsid w:val="001D2CFE"/>
    <w:rsid w:val="001D3D9D"/>
    <w:rsid w:val="001D4CEB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ACA"/>
    <w:rsid w:val="00201D5B"/>
    <w:rsid w:val="0020454D"/>
    <w:rsid w:val="00205796"/>
    <w:rsid w:val="00211833"/>
    <w:rsid w:val="00211ABD"/>
    <w:rsid w:val="002156C2"/>
    <w:rsid w:val="002160C8"/>
    <w:rsid w:val="00220CFF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1CD0"/>
    <w:rsid w:val="0026205C"/>
    <w:rsid w:val="00262389"/>
    <w:rsid w:val="0026258D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170B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19C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01B"/>
    <w:rsid w:val="00356474"/>
    <w:rsid w:val="0035678A"/>
    <w:rsid w:val="00356A8F"/>
    <w:rsid w:val="00356F2D"/>
    <w:rsid w:val="003579FE"/>
    <w:rsid w:val="00357F32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5D23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893"/>
    <w:rsid w:val="003E6BEC"/>
    <w:rsid w:val="003E7A5E"/>
    <w:rsid w:val="003F01BF"/>
    <w:rsid w:val="003F1274"/>
    <w:rsid w:val="003F1D15"/>
    <w:rsid w:val="003F25DE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412F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76E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0861"/>
    <w:rsid w:val="004B3B4E"/>
    <w:rsid w:val="004B4123"/>
    <w:rsid w:val="004B4EAD"/>
    <w:rsid w:val="004B7531"/>
    <w:rsid w:val="004C100B"/>
    <w:rsid w:val="004C1B79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3F4"/>
    <w:rsid w:val="004E5CB6"/>
    <w:rsid w:val="004E65B1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41F8"/>
    <w:rsid w:val="00535608"/>
    <w:rsid w:val="00535B5E"/>
    <w:rsid w:val="00536D52"/>
    <w:rsid w:val="00541E54"/>
    <w:rsid w:val="00542435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0AE7"/>
    <w:rsid w:val="005819C1"/>
    <w:rsid w:val="0058269D"/>
    <w:rsid w:val="00582C41"/>
    <w:rsid w:val="005836DE"/>
    <w:rsid w:val="00586906"/>
    <w:rsid w:val="0059373F"/>
    <w:rsid w:val="00593D98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484"/>
    <w:rsid w:val="005C7ACE"/>
    <w:rsid w:val="005D3B5A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D02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4489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5809"/>
    <w:rsid w:val="00646CD1"/>
    <w:rsid w:val="00647EB3"/>
    <w:rsid w:val="00650E0D"/>
    <w:rsid w:val="00652338"/>
    <w:rsid w:val="00652F0A"/>
    <w:rsid w:val="00660086"/>
    <w:rsid w:val="006608C4"/>
    <w:rsid w:val="00661269"/>
    <w:rsid w:val="00664A24"/>
    <w:rsid w:val="00671968"/>
    <w:rsid w:val="0067252E"/>
    <w:rsid w:val="00673045"/>
    <w:rsid w:val="00673407"/>
    <w:rsid w:val="006742A1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1608"/>
    <w:rsid w:val="00722FE3"/>
    <w:rsid w:val="00723AED"/>
    <w:rsid w:val="00724957"/>
    <w:rsid w:val="00727145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13E"/>
    <w:rsid w:val="00753334"/>
    <w:rsid w:val="007549CD"/>
    <w:rsid w:val="00755E2F"/>
    <w:rsid w:val="00755FA1"/>
    <w:rsid w:val="0075615B"/>
    <w:rsid w:val="007569B8"/>
    <w:rsid w:val="00756A76"/>
    <w:rsid w:val="00756EC7"/>
    <w:rsid w:val="00757F07"/>
    <w:rsid w:val="0076024B"/>
    <w:rsid w:val="007606C1"/>
    <w:rsid w:val="00763BC6"/>
    <w:rsid w:val="00765F75"/>
    <w:rsid w:val="00766793"/>
    <w:rsid w:val="00767C2E"/>
    <w:rsid w:val="0077068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4D95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10156"/>
    <w:rsid w:val="0081158A"/>
    <w:rsid w:val="00812EDB"/>
    <w:rsid w:val="008133BA"/>
    <w:rsid w:val="00813853"/>
    <w:rsid w:val="00813866"/>
    <w:rsid w:val="0081501B"/>
    <w:rsid w:val="00815207"/>
    <w:rsid w:val="008159C3"/>
    <w:rsid w:val="00815C81"/>
    <w:rsid w:val="00816F4F"/>
    <w:rsid w:val="00821545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293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5B8F"/>
    <w:rsid w:val="00897CA7"/>
    <w:rsid w:val="008A281A"/>
    <w:rsid w:val="008A29E4"/>
    <w:rsid w:val="008A37EE"/>
    <w:rsid w:val="008A3DB9"/>
    <w:rsid w:val="008A5086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88D"/>
    <w:rsid w:val="008F4A49"/>
    <w:rsid w:val="008F5AD9"/>
    <w:rsid w:val="008F646E"/>
    <w:rsid w:val="008F68B7"/>
    <w:rsid w:val="008F7AC8"/>
    <w:rsid w:val="00900AAD"/>
    <w:rsid w:val="0090140B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681"/>
    <w:rsid w:val="00927921"/>
    <w:rsid w:val="0093057E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42A3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549"/>
    <w:rsid w:val="00973AAE"/>
    <w:rsid w:val="009745D6"/>
    <w:rsid w:val="00974BC7"/>
    <w:rsid w:val="00974D49"/>
    <w:rsid w:val="009765A2"/>
    <w:rsid w:val="009805F2"/>
    <w:rsid w:val="009810A6"/>
    <w:rsid w:val="0098366F"/>
    <w:rsid w:val="00983DEC"/>
    <w:rsid w:val="009857C5"/>
    <w:rsid w:val="00985D2B"/>
    <w:rsid w:val="00986F5C"/>
    <w:rsid w:val="009871C6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16EF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E645D"/>
    <w:rsid w:val="009F39F0"/>
    <w:rsid w:val="009F4F84"/>
    <w:rsid w:val="009F5547"/>
    <w:rsid w:val="009F5628"/>
    <w:rsid w:val="009F5FA6"/>
    <w:rsid w:val="009F6D58"/>
    <w:rsid w:val="00A00A06"/>
    <w:rsid w:val="00A020D0"/>
    <w:rsid w:val="00A0329A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1E1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007F"/>
    <w:rsid w:val="00A71F2D"/>
    <w:rsid w:val="00A742C8"/>
    <w:rsid w:val="00A76839"/>
    <w:rsid w:val="00A76E59"/>
    <w:rsid w:val="00A76E95"/>
    <w:rsid w:val="00A770DF"/>
    <w:rsid w:val="00A80040"/>
    <w:rsid w:val="00A8134E"/>
    <w:rsid w:val="00A8153C"/>
    <w:rsid w:val="00A83A94"/>
    <w:rsid w:val="00A846AB"/>
    <w:rsid w:val="00A847D5"/>
    <w:rsid w:val="00A85D10"/>
    <w:rsid w:val="00A869F9"/>
    <w:rsid w:val="00A90FB5"/>
    <w:rsid w:val="00A954F4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19EF"/>
    <w:rsid w:val="00AB2551"/>
    <w:rsid w:val="00AB3BEF"/>
    <w:rsid w:val="00AB739C"/>
    <w:rsid w:val="00AB7D2D"/>
    <w:rsid w:val="00AB7F54"/>
    <w:rsid w:val="00AC0A72"/>
    <w:rsid w:val="00AC2C25"/>
    <w:rsid w:val="00AC5C93"/>
    <w:rsid w:val="00AC5F60"/>
    <w:rsid w:val="00AC7424"/>
    <w:rsid w:val="00AD28A2"/>
    <w:rsid w:val="00AD2ED8"/>
    <w:rsid w:val="00AD341D"/>
    <w:rsid w:val="00AD3A28"/>
    <w:rsid w:val="00AD455B"/>
    <w:rsid w:val="00AD5355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5930"/>
    <w:rsid w:val="00B368D9"/>
    <w:rsid w:val="00B37CDF"/>
    <w:rsid w:val="00B406CC"/>
    <w:rsid w:val="00B41D29"/>
    <w:rsid w:val="00B43533"/>
    <w:rsid w:val="00B47A8C"/>
    <w:rsid w:val="00B514DA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5A16"/>
    <w:rsid w:val="00BB69AE"/>
    <w:rsid w:val="00BB72D8"/>
    <w:rsid w:val="00BB76F7"/>
    <w:rsid w:val="00BB7AE5"/>
    <w:rsid w:val="00BC048A"/>
    <w:rsid w:val="00BC2AB1"/>
    <w:rsid w:val="00BC2BEE"/>
    <w:rsid w:val="00BC5F5D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55AF"/>
    <w:rsid w:val="00BF6469"/>
    <w:rsid w:val="00BF79B2"/>
    <w:rsid w:val="00C005AA"/>
    <w:rsid w:val="00C011C0"/>
    <w:rsid w:val="00C07519"/>
    <w:rsid w:val="00C07C9C"/>
    <w:rsid w:val="00C10CAD"/>
    <w:rsid w:val="00C11287"/>
    <w:rsid w:val="00C12213"/>
    <w:rsid w:val="00C12C25"/>
    <w:rsid w:val="00C14162"/>
    <w:rsid w:val="00C144C3"/>
    <w:rsid w:val="00C14562"/>
    <w:rsid w:val="00C170C4"/>
    <w:rsid w:val="00C17A79"/>
    <w:rsid w:val="00C20E0D"/>
    <w:rsid w:val="00C2197A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3340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1EC7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16B4"/>
    <w:rsid w:val="00D522CA"/>
    <w:rsid w:val="00D54D25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153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57DB"/>
    <w:rsid w:val="00E164EE"/>
    <w:rsid w:val="00E177D6"/>
    <w:rsid w:val="00E20277"/>
    <w:rsid w:val="00E204F9"/>
    <w:rsid w:val="00E265C3"/>
    <w:rsid w:val="00E26CA3"/>
    <w:rsid w:val="00E31453"/>
    <w:rsid w:val="00E321FC"/>
    <w:rsid w:val="00E33440"/>
    <w:rsid w:val="00E338DB"/>
    <w:rsid w:val="00E34A4E"/>
    <w:rsid w:val="00E3594A"/>
    <w:rsid w:val="00E36A78"/>
    <w:rsid w:val="00E40201"/>
    <w:rsid w:val="00E40B89"/>
    <w:rsid w:val="00E40D1D"/>
    <w:rsid w:val="00E41843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3C87"/>
    <w:rsid w:val="00E756FD"/>
    <w:rsid w:val="00E76C4E"/>
    <w:rsid w:val="00E76CAC"/>
    <w:rsid w:val="00E77B2E"/>
    <w:rsid w:val="00E80105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10694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46E4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0573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D41"/>
    <w:rsid w:val="114A1F02"/>
    <w:rsid w:val="195C5ABA"/>
    <w:rsid w:val="197542E2"/>
    <w:rsid w:val="207C7911"/>
    <w:rsid w:val="32DF5A88"/>
    <w:rsid w:val="51082C83"/>
    <w:rsid w:val="52477506"/>
    <w:rsid w:val="5E525403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9B9F0"/>
  <w15:docId w15:val="{27BE899C-A8AA-4C5A-8708-7510AE4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55E2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55E2F"/>
    <w:pPr>
      <w:jc w:val="left"/>
    </w:pPr>
  </w:style>
  <w:style w:type="paragraph" w:styleId="a6">
    <w:name w:val="Body Text Indent"/>
    <w:basedOn w:val="a"/>
    <w:qFormat/>
    <w:rsid w:val="00755E2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55E2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55E2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55E2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55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5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55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55E2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55E2F"/>
    <w:rPr>
      <w:b/>
      <w:bCs/>
    </w:rPr>
  </w:style>
  <w:style w:type="character" w:styleId="af1">
    <w:name w:val="page number"/>
    <w:basedOn w:val="a0"/>
    <w:qFormat/>
    <w:rsid w:val="00755E2F"/>
  </w:style>
  <w:style w:type="character" w:styleId="af2">
    <w:name w:val="Hyperlink"/>
    <w:basedOn w:val="a0"/>
    <w:qFormat/>
    <w:rsid w:val="00755E2F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55E2F"/>
    <w:rPr>
      <w:sz w:val="21"/>
      <w:szCs w:val="21"/>
    </w:rPr>
  </w:style>
  <w:style w:type="paragraph" w:styleId="af4">
    <w:name w:val="List Paragraph"/>
    <w:basedOn w:val="a"/>
    <w:uiPriority w:val="34"/>
    <w:qFormat/>
    <w:rsid w:val="00755E2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55E2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55E2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55E2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55E2F"/>
    <w:rPr>
      <w:kern w:val="2"/>
      <w:sz w:val="18"/>
    </w:rPr>
  </w:style>
  <w:style w:type="character" w:customStyle="1" w:styleId="Char">
    <w:name w:val="页脚 Char"/>
    <w:basedOn w:val="a0"/>
    <w:uiPriority w:val="99"/>
    <w:rsid w:val="002655F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7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uni-president.com.cn/zhaobiaogonggao.asp" TargetMode="External"/><Relationship Id="rId4" Type="http://schemas.openxmlformats.org/officeDocument/2006/relationships/styles" Target="styles.xml"/><Relationship Id="rId9" Type="http://schemas.openxmlformats.org/officeDocument/2006/relationships/hyperlink" Target="mailto:chenyu3@pec.com.c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508</TotalTime>
  <Pages>1</Pages>
  <Words>566</Words>
  <Characters>3230</Characters>
  <Application>Microsoft Office Word</Application>
  <DocSecurity>0</DocSecurity>
  <Lines>26</Lines>
  <Paragraphs>7</Paragraphs>
  <ScaleCrop>false</ScaleCrop>
  <Company>Kunshan Research Institute,PEC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224</cp:revision>
  <cp:lastPrinted>2022-01-24T02:10:00Z</cp:lastPrinted>
  <dcterms:created xsi:type="dcterms:W3CDTF">2022-01-20T23:53:00Z</dcterms:created>
  <dcterms:modified xsi:type="dcterms:W3CDTF">2022-01-25T08:46:00Z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