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9605CD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9605CD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杭州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C4049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2022年度</w:t>
      </w:r>
      <w:r w:rsidR="0061562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电力</w:t>
      </w:r>
      <w:r w:rsidR="00C40495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交易服务项目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C40495" w:rsidRDefault="00C40495" w:rsidP="00C40495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C40495" w:rsidRDefault="00C40495" w:rsidP="00C4049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A4210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C40495" w:rsidRDefault="00C40495" w:rsidP="00C4049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A4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杭州市</w:t>
      </w:r>
      <w:proofErr w:type="gramStart"/>
      <w:r w:rsidR="00A4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钱塘区</w:t>
      </w:r>
      <w:proofErr w:type="gramEnd"/>
      <w:r w:rsidR="00A4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三丰路3</w:t>
      </w:r>
      <w:r w:rsidR="00A4210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01</w:t>
      </w:r>
      <w:r w:rsidR="00A4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  <w:r w:rsidR="00A4210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C40495" w:rsidRDefault="00C40495" w:rsidP="00C4049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A4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杭州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统一2022年</w:t>
      </w:r>
      <w:r w:rsidR="00A4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2月1日-</w:t>
      </w:r>
      <w:r w:rsidR="00A4210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2022</w:t>
      </w:r>
      <w:r w:rsidR="00A4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年1</w:t>
      </w:r>
      <w:r w:rsidR="00A4210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A4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月3</w:t>
      </w:r>
      <w:r w:rsidR="00A4210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="00A4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r w:rsidR="0098760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用电量参与电力市场化交易。</w:t>
      </w:r>
    </w:p>
    <w:p w:rsidR="00C40495" w:rsidRDefault="00C40495" w:rsidP="00C40495">
      <w:pPr>
        <w:widowControl/>
        <w:autoSpaceDE w:val="0"/>
        <w:autoSpaceDN w:val="0"/>
        <w:adjustRightInd w:val="0"/>
        <w:snapToGrid w:val="0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:rsidR="00A42101" w:rsidRDefault="00C40495" w:rsidP="00F60BD4">
      <w:pPr>
        <w:widowControl/>
        <w:shd w:val="clear" w:color="auto" w:fill="FFFFFF"/>
        <w:ind w:leftChars="201" w:left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A、服务商</w:t>
      </w:r>
      <w:r w:rsidR="0098760A"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</w:rPr>
        <w:t>代理</w:t>
      </w:r>
      <w:r w:rsidR="00A4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杭州统一2022年2月1日-</w:t>
      </w:r>
      <w:r w:rsidR="00A4210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2022</w:t>
      </w:r>
      <w:r w:rsidR="00A4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年1</w:t>
      </w:r>
      <w:r w:rsidR="00A4210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A4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月3</w:t>
      </w:r>
      <w:r w:rsidR="00A4210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="00A4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r w:rsidR="00AD704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参与市场化交易</w:t>
      </w:r>
      <w:r w:rsidR="00A4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C40495" w:rsidRDefault="00C40495" w:rsidP="00C40495">
      <w:pPr>
        <w:widowControl/>
        <w:autoSpaceDE w:val="0"/>
        <w:autoSpaceDN w:val="0"/>
        <w:adjustRightInd w:val="0"/>
        <w:snapToGrid w:val="0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A4210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浙江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省电力市场交易规则实行偏差电量考核时，按照交易规则，免于偏差考核范围外，甲方</w:t>
      </w:r>
    </w:p>
    <w:p w:rsidR="00C40495" w:rsidRDefault="00C40495" w:rsidP="00C40495">
      <w:pPr>
        <w:widowControl/>
        <w:autoSpaceDE w:val="0"/>
        <w:autoSpaceDN w:val="0"/>
        <w:adjustRightInd w:val="0"/>
        <w:snapToGrid w:val="0"/>
        <w:ind w:firstLineChars="200" w:firstLine="480"/>
        <w:rPr>
          <w:rFonts w:ascii="微软雅黑" w:eastAsia="微软雅黑" w:hAnsi="微软雅黑" w:cs="宋体"/>
          <w:bCs/>
          <w:snapToGrid w:val="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产生偏差电量时，产生的考核费用由乙方承担。</w:t>
      </w:r>
    </w:p>
    <w:p w:rsidR="00C40495" w:rsidRDefault="00C40495" w:rsidP="00C4049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保证金缴纳：无需缴纳投标及履约保证金。</w:t>
      </w:r>
    </w:p>
    <w:p w:rsidR="00C40495" w:rsidRDefault="00C40495" w:rsidP="00C40495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C40495" w:rsidRDefault="00C40495" w:rsidP="00C40495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、具备电力供应或售电服务类相关等营业范围。</w:t>
      </w:r>
    </w:p>
    <w:p w:rsidR="00C40495" w:rsidRDefault="00C40495" w:rsidP="00C40495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C9491C" w:rsidRPr="007A1968" w:rsidRDefault="00C9491C" w:rsidP="00C9491C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7A19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陈宇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（先生）</w:t>
      </w:r>
    </w:p>
    <w:p w:rsidR="00C9491C" w:rsidRPr="007A1968" w:rsidRDefault="00C9491C" w:rsidP="00C9491C">
      <w:pPr>
        <w:pStyle w:val="af1"/>
        <w:shd w:val="clear" w:color="auto" w:fill="FFFFFF"/>
        <w:spacing w:before="0" w:beforeAutospacing="0" w:after="0" w:afterAutospacing="0"/>
        <w:ind w:left="567" w:hanging="281"/>
        <w:rPr>
          <w:rFonts w:ascii="微软雅黑" w:eastAsia="微软雅黑" w:hAnsi="微软雅黑"/>
          <w:color w:val="333333"/>
        </w:rPr>
      </w:pPr>
      <w:r w:rsidRPr="007A1968">
        <w:rPr>
          <w:rFonts w:ascii="微软雅黑" w:eastAsia="微软雅黑" w:hAnsi="微软雅黑" w:cs="Arial"/>
          <w:color w:val="000000"/>
        </w:rPr>
        <w:t>B</w:t>
      </w:r>
      <w:r w:rsidRPr="007A1968">
        <w:rPr>
          <w:rFonts w:ascii="微软雅黑" w:eastAsia="微软雅黑" w:hAnsi="微软雅黑" w:cs="Arial" w:hint="eastAsia"/>
          <w:color w:val="000000"/>
        </w:rPr>
        <w:t>、电话：</w:t>
      </w:r>
      <w:r w:rsidRPr="007A1968">
        <w:rPr>
          <w:rFonts w:ascii="微软雅黑" w:eastAsia="微软雅黑" w:hAnsi="微软雅黑" w:hint="eastAsia"/>
          <w:color w:val="000000"/>
        </w:rPr>
        <w:t>021-22158353/13776340245</w:t>
      </w:r>
    </w:p>
    <w:p w:rsidR="00C9491C" w:rsidRPr="007A1968" w:rsidRDefault="00C9491C" w:rsidP="00C9491C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r w:rsidRPr="007A19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7A1968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C9491C" w:rsidRPr="007A1968" w:rsidRDefault="00C9491C" w:rsidP="00C9491C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12</w:t>
      </w:r>
      <w:r w:rsidRP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18</w:t>
      </w:r>
      <w:r w:rsidRP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12</w:t>
      </w:r>
      <w:r w:rsidRP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24</w:t>
      </w:r>
      <w:r w:rsidRP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</w:t>
      </w:r>
      <w:proofErr w:type="gramStart"/>
      <w:r w:rsidRP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C9491C" w:rsidRPr="007A1968" w:rsidRDefault="00C9491C" w:rsidP="00C9491C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6EF2" w:rsidRPr="00126EF2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7" w:history="1">
        <w:r w:rsidR="00126EF2" w:rsidRPr="00126EF2">
          <w:rPr>
            <w:b/>
            <w:color w:val="000000"/>
          </w:rPr>
          <w:t>www.uni-president.com.cn/zhaobiaogonggao.asp</w:t>
        </w:r>
      </w:hyperlink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8"/>
          <w:footerReference w:type="default" r:id="rId9"/>
          <w:footerReference w:type="first" r:id="rId10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 w:rsidR="003B73FA">
        <w:rPr>
          <w:rFonts w:ascii="宋体" w:hAnsi="宋体" w:hint="eastAsia"/>
          <w:b/>
          <w:bCs/>
          <w:sz w:val="32"/>
          <w:szCs w:val="24"/>
        </w:rPr>
        <w:t xml:space="preserve"> 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26EF2" w:rsidRPr="00126EF2" w:rsidRDefault="00B835BA" w:rsidP="00126EF2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A42101">
        <w:rPr>
          <w:rFonts w:ascii="宋体" w:hAnsi="宋体" w:hint="eastAsia"/>
          <w:bCs/>
          <w:sz w:val="20"/>
          <w:szCs w:val="24"/>
          <w:u w:val="single"/>
        </w:rPr>
        <w:t>杭州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C40495">
        <w:rPr>
          <w:rFonts w:ascii="宋体" w:hAnsi="宋体" w:hint="eastAsia"/>
          <w:bCs/>
          <w:sz w:val="20"/>
          <w:szCs w:val="24"/>
          <w:u w:val="single"/>
        </w:rPr>
        <w:t>22年度</w:t>
      </w:r>
      <w:r w:rsidR="00AD7044">
        <w:rPr>
          <w:rFonts w:ascii="宋体" w:hAnsi="宋体" w:hint="eastAsia"/>
          <w:bCs/>
          <w:sz w:val="20"/>
          <w:szCs w:val="24"/>
          <w:u w:val="single"/>
        </w:rPr>
        <w:t>售电</w:t>
      </w:r>
      <w:r w:rsidR="00C40495">
        <w:rPr>
          <w:rFonts w:ascii="宋体" w:hAnsi="宋体" w:hint="eastAsia"/>
          <w:bCs/>
          <w:sz w:val="20"/>
          <w:szCs w:val="24"/>
          <w:u w:val="single"/>
        </w:rPr>
        <w:t>交易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 w:rsidR="00A42101">
        <w:rPr>
          <w:rFonts w:hint="eastAsia"/>
          <w:b/>
          <w:bCs/>
          <w:sz w:val="28"/>
          <w:u w:val="single"/>
        </w:rPr>
        <w:t>杭州</w:t>
      </w:r>
      <w:r>
        <w:rPr>
          <w:rFonts w:hint="eastAsia"/>
          <w:b/>
          <w:bCs/>
          <w:sz w:val="28"/>
          <w:u w:val="single"/>
        </w:rPr>
        <w:t>统一</w:t>
      </w:r>
      <w:r w:rsidR="00447D51">
        <w:rPr>
          <w:rFonts w:hint="eastAsia"/>
          <w:b/>
          <w:bCs/>
          <w:sz w:val="28"/>
          <w:u w:val="single"/>
        </w:rPr>
        <w:t>2022</w:t>
      </w:r>
      <w:r w:rsidR="00447D51">
        <w:rPr>
          <w:rFonts w:hint="eastAsia"/>
          <w:b/>
          <w:bCs/>
          <w:sz w:val="28"/>
          <w:u w:val="single"/>
        </w:rPr>
        <w:t>年度</w:t>
      </w:r>
      <w:r w:rsidR="008E2F4B">
        <w:rPr>
          <w:rFonts w:hint="eastAsia"/>
          <w:b/>
          <w:bCs/>
          <w:sz w:val="28"/>
          <w:u w:val="single"/>
        </w:rPr>
        <w:t>电力</w:t>
      </w:r>
      <w:r w:rsidR="00447D51">
        <w:rPr>
          <w:rFonts w:hint="eastAsia"/>
          <w:b/>
          <w:bCs/>
          <w:sz w:val="28"/>
          <w:u w:val="single"/>
        </w:rPr>
        <w:t>交易</w:t>
      </w:r>
      <w:r w:rsidRPr="000774DA"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A42101">
        <w:rPr>
          <w:rFonts w:hint="eastAsia"/>
          <w:sz w:val="28"/>
          <w:u w:val="single"/>
        </w:rPr>
        <w:t>杭州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126EF2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A25" w:rsidRDefault="00435A25">
      <w:r>
        <w:separator/>
      </w:r>
    </w:p>
  </w:endnote>
  <w:endnote w:type="continuationSeparator" w:id="0">
    <w:p w:rsidR="00435A25" w:rsidRDefault="00435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41880">
      <w:rPr>
        <w:sz w:val="20"/>
      </w:rPr>
      <w:fldChar w:fldCharType="begin"/>
    </w:r>
    <w:r>
      <w:rPr>
        <w:sz w:val="20"/>
      </w:rPr>
      <w:instrText xml:space="preserve"> page </w:instrText>
    </w:r>
    <w:r w:rsidR="00841880">
      <w:rPr>
        <w:sz w:val="20"/>
      </w:rPr>
      <w:fldChar w:fldCharType="separate"/>
    </w:r>
    <w:r w:rsidR="009605CD">
      <w:rPr>
        <w:noProof/>
        <w:sz w:val="20"/>
      </w:rPr>
      <w:t>3</w:t>
    </w:r>
    <w:r w:rsidR="00841880">
      <w:rPr>
        <w:sz w:val="20"/>
      </w:rPr>
      <w:fldChar w:fldCharType="end"/>
    </w:r>
    <w:r>
      <w:rPr>
        <w:sz w:val="20"/>
      </w:rPr>
      <w:t xml:space="preserve"> / </w:t>
    </w:r>
    <w:r w:rsidR="00841880">
      <w:rPr>
        <w:sz w:val="20"/>
      </w:rPr>
      <w:fldChar w:fldCharType="begin"/>
    </w:r>
    <w:r>
      <w:rPr>
        <w:sz w:val="20"/>
      </w:rPr>
      <w:instrText xml:space="preserve"> numpages </w:instrText>
    </w:r>
    <w:r w:rsidR="00841880">
      <w:rPr>
        <w:sz w:val="20"/>
      </w:rPr>
      <w:fldChar w:fldCharType="separate"/>
    </w:r>
    <w:r w:rsidR="009605CD">
      <w:rPr>
        <w:noProof/>
        <w:sz w:val="20"/>
      </w:rPr>
      <w:t>3</w:t>
    </w:r>
    <w:r w:rsidR="00841880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A25" w:rsidRDefault="00435A25">
      <w:r>
        <w:separator/>
      </w:r>
    </w:p>
  </w:footnote>
  <w:footnote w:type="continuationSeparator" w:id="0">
    <w:p w:rsidR="00435A25" w:rsidRDefault="00435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0E1B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5A25"/>
    <w:rsid w:val="004375E0"/>
    <w:rsid w:val="00440165"/>
    <w:rsid w:val="004419E6"/>
    <w:rsid w:val="00442B6D"/>
    <w:rsid w:val="00442D2B"/>
    <w:rsid w:val="0044440F"/>
    <w:rsid w:val="004448A9"/>
    <w:rsid w:val="004451B8"/>
    <w:rsid w:val="00447D51"/>
    <w:rsid w:val="00450175"/>
    <w:rsid w:val="00450E8A"/>
    <w:rsid w:val="00454988"/>
    <w:rsid w:val="004573B4"/>
    <w:rsid w:val="004578E1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437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01D8"/>
    <w:rsid w:val="00612FCF"/>
    <w:rsid w:val="0061339C"/>
    <w:rsid w:val="0061562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07F6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5EDB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4A90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1880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19D8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B7E1F"/>
    <w:rsid w:val="008C01B5"/>
    <w:rsid w:val="008C099F"/>
    <w:rsid w:val="008C3E02"/>
    <w:rsid w:val="008C7092"/>
    <w:rsid w:val="008D2FC2"/>
    <w:rsid w:val="008D5B62"/>
    <w:rsid w:val="008E1FE3"/>
    <w:rsid w:val="008E2F4B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2041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05CD"/>
    <w:rsid w:val="0096199A"/>
    <w:rsid w:val="009630D5"/>
    <w:rsid w:val="00963D9C"/>
    <w:rsid w:val="00964E19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185A"/>
    <w:rsid w:val="0098366F"/>
    <w:rsid w:val="00985D2B"/>
    <w:rsid w:val="00986F5C"/>
    <w:rsid w:val="0098734D"/>
    <w:rsid w:val="0098760A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101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865"/>
    <w:rsid w:val="00AD6FE3"/>
    <w:rsid w:val="00AD7044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0835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C81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4437"/>
    <w:rsid w:val="00C251A1"/>
    <w:rsid w:val="00C27931"/>
    <w:rsid w:val="00C27EB9"/>
    <w:rsid w:val="00C30C3E"/>
    <w:rsid w:val="00C31493"/>
    <w:rsid w:val="00C3151C"/>
    <w:rsid w:val="00C3163D"/>
    <w:rsid w:val="00C31929"/>
    <w:rsid w:val="00C36407"/>
    <w:rsid w:val="00C40495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491C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B6D84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3B5B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0BD4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qFormat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10</TotalTime>
  <Pages>3</Pages>
  <Words>251</Words>
  <Characters>1433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1681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19</cp:revision>
  <cp:lastPrinted>2017-11-14T01:02:00Z</cp:lastPrinted>
  <dcterms:created xsi:type="dcterms:W3CDTF">2021-10-09T02:35:00Z</dcterms:created>
  <dcterms:modified xsi:type="dcterms:W3CDTF">2021-12-17T03:19:00Z</dcterms:modified>
  <cp:category>标准书</cp:category>
</cp:coreProperties>
</file>