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重庆统一企业有限公司针对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班车服务项目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项目地点：重庆市璧山区青杠街道统一路6号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项目范围：公司员工上下班班车服务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A、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公司乘车人数18人(若有变化，另行通知)，请提供适宜车辆；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 xml:space="preserve">   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车辆要求：</w:t>
      </w:r>
    </w:p>
    <w:p>
      <w:pPr>
        <w:widowControl/>
        <w:shd w:val="clear" w:color="auto" w:fill="FFFFFF"/>
        <w:ind w:firstLine="1201" w:firstLineChars="5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使用性质要求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：营运性质（如：公路客运、旅游客运、租赁、外包）；</w:t>
      </w:r>
    </w:p>
    <w:p>
      <w:pPr>
        <w:widowControl/>
        <w:shd w:val="clear" w:color="auto" w:fill="FFFFFF"/>
        <w:ind w:left="1555" w:leftChars="544" w:hanging="413" w:hangingChars="1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证件要求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：需取得道路运输许可证（客运）；</w:t>
      </w:r>
    </w:p>
    <w:p>
      <w:pPr>
        <w:widowControl/>
        <w:shd w:val="clear" w:color="auto" w:fill="FFFFFF"/>
        <w:ind w:left="1555" w:leftChars="544" w:hanging="413" w:hangingChars="1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车况：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车龄≤5年且行驶里程≤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0万公里。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C、司机要求：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年龄≤55岁，实际驾龄≥3年，大型客车驾照为A1，中型客车驾照为B1及以上，并取得从业资格证（客运），并无重大责任事故。</w:t>
      </w:r>
    </w:p>
    <w:p>
      <w:pPr>
        <w:widowControl/>
        <w:shd w:val="clear" w:color="auto" w:fill="FFFFFF"/>
        <w:ind w:left="1556" w:leftChars="430" w:hanging="653" w:hangingChars="2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D、年审要求：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司机驾照，车辆行驶证、道路运输许可证依法进行年审。</w:t>
      </w:r>
    </w:p>
    <w:p>
      <w:pPr>
        <w:widowControl/>
        <w:shd w:val="clear" w:color="auto" w:fill="FFFFFF"/>
        <w:ind w:left="1556" w:leftChars="430" w:hanging="653" w:hangingChars="2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E、保险：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车上人员责任险金额：20万/座，其它险种不做要求。</w:t>
      </w:r>
    </w:p>
    <w:p>
      <w:pPr>
        <w:widowControl/>
        <w:shd w:val="clear" w:color="auto" w:fill="FFFFFF"/>
        <w:ind w:left="1556" w:leftChars="430" w:hanging="653" w:hangingChars="2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F、其它要求：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车辆和司机未经我司书面同意不得更换，若特殊情况需更换，需重新审核其资质符合性；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保证金缴纳：投标保证金XX万元；履约保证金1万元，具体以招标说明书为准。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、有效的营业执照，具备通勤车服务或包车客运或班车租赁相关的经营范围；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B、资质要求：</w:t>
      </w:r>
    </w:p>
    <w:p>
      <w:pPr>
        <w:spacing w:line="360" w:lineRule="exact"/>
        <w:ind w:left="567" w:leftChars="270"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公司：道路经营许可证（客运）</w:t>
      </w:r>
    </w:p>
    <w:p>
      <w:pPr>
        <w:spacing w:line="360" w:lineRule="exact"/>
        <w:ind w:left="567" w:leftChars="270"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车辆：道路运输许可证（客运）</w:t>
      </w:r>
    </w:p>
    <w:p>
      <w:pPr>
        <w:spacing w:line="360" w:lineRule="exact"/>
        <w:ind w:left="567" w:leftChars="270"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司机：从业资格证（客运）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2" w:right="720" w:bottom="720" w:left="720" w:header="204" w:footer="313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重庆统一2022</w:t>
      </w:r>
      <w:r>
        <w:rPr>
          <w:rFonts w:hint="eastAsia" w:ascii="宋体" w:hAnsi="宋体"/>
          <w:bCs/>
          <w:sz w:val="20"/>
          <w:szCs w:val="24"/>
          <w:u w:val="single"/>
          <w:lang w:eastAsia="zh-CN"/>
        </w:rPr>
        <w:t>－</w:t>
      </w:r>
      <w:bookmarkStart w:id="0" w:name="_GoBack"/>
      <w:bookmarkEnd w:id="0"/>
      <w:r>
        <w:rPr>
          <w:rFonts w:hint="eastAsia" w:ascii="宋体" w:hAnsi="宋体"/>
          <w:bCs/>
          <w:sz w:val="20"/>
          <w:szCs w:val="24"/>
          <w:u w:val="single"/>
        </w:rPr>
        <w:t>2023年度班车服务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重庆统一企业有限公司班车服务项目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重庆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4878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30B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62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4EA5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4E7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71E5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6AC6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4F21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9CC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0F90EE4"/>
    <w:rsid w:val="7CE0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265</Words>
  <Characters>1514</Characters>
  <Lines>12</Lines>
  <Paragraphs>3</Paragraphs>
  <TotalTime>5</TotalTime>
  <ScaleCrop>false</ScaleCrop>
  <LinksUpToDate>false</LinksUpToDate>
  <CharactersWithSpaces>1776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2021-09-17T02:00:00Z</dcterms:created>
  <dc:creator>grdpec</dc:creator>
  <cp:keywords>标准</cp:keywords>
  <cp:lastModifiedBy>维维</cp:lastModifiedBy>
  <cp:lastPrinted>2017-11-14T01:02:00Z</cp:lastPrinted>
  <dcterms:modified xsi:type="dcterms:W3CDTF">2021-11-03T01:42:45Z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580B03247A7F47A980051F9BB77124F5</vt:lpwstr>
  </property>
</Properties>
</file>