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F0" w:rsidRDefault="00F74E72" w:rsidP="007A1968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CA06F0" w:rsidRPr="007A1968" w:rsidRDefault="00F74E72" w:rsidP="007A1968">
      <w:pPr>
        <w:widowControl/>
        <w:spacing w:line="240" w:lineRule="auto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昆山统一企业食品有限公司针对</w:t>
      </w:r>
      <w:r w:rsidR="002771D7" w:rsidRPr="007A1968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TP</w:t>
      </w:r>
      <w:r w:rsidR="002771D7" w:rsidRPr="007A196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厂房房屋安全鉴定服务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CA06F0" w:rsidRPr="007A1968" w:rsidRDefault="00F74E72" w:rsidP="007A1968">
      <w:pPr>
        <w:widowControl/>
        <w:spacing w:line="240" w:lineRule="auto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A06F0" w:rsidRPr="007A1968" w:rsidRDefault="00F74E72" w:rsidP="007A1968">
      <w:pPr>
        <w:widowControl/>
        <w:shd w:val="clear" w:color="auto" w:fill="FFFFFF"/>
        <w:spacing w:line="240" w:lineRule="auto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771D7"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</w:t>
      </w:r>
      <w:r w:rsidR="002771D7"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月-</w:t>
      </w:r>
      <w:r w:rsidR="002771D7"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2021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</w:t>
      </w:r>
      <w:r w:rsidR="002771D7"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</w:p>
    <w:p w:rsidR="00CA06F0" w:rsidRPr="007A1968" w:rsidRDefault="00F74E72" w:rsidP="007A1968">
      <w:pPr>
        <w:widowControl/>
        <w:shd w:val="clear" w:color="auto" w:fill="FFFFFF"/>
        <w:spacing w:line="240" w:lineRule="auto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项目地点：昆山统一企业食品有限公司</w:t>
      </w:r>
    </w:p>
    <w:p w:rsidR="00811DB7" w:rsidRPr="007A1968" w:rsidRDefault="00811DB7" w:rsidP="007A1968">
      <w:pPr>
        <w:widowControl/>
        <w:shd w:val="clear" w:color="auto" w:fill="FFFFFF"/>
        <w:spacing w:line="240" w:lineRule="auto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05AF2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万元；具体以招标说明书为准。</w:t>
      </w:r>
    </w:p>
    <w:p w:rsidR="008C6E71" w:rsidRPr="007A1968" w:rsidRDefault="008C6E71" w:rsidP="007A1968">
      <w:pPr>
        <w:snapToGrid w:val="0"/>
        <w:spacing w:line="240" w:lineRule="auto"/>
        <w:ind w:firstLineChars="180" w:firstLine="432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昆山统一企业食品有限公司位于江苏省昆山市青阳路301号，其T</w:t>
      </w:r>
      <w:r w:rsidRPr="007A1968">
        <w:rPr>
          <w:rFonts w:ascii="微软雅黑" w:eastAsia="微软雅黑" w:hAnsi="微软雅黑" w:cs="宋体"/>
          <w:bCs/>
          <w:sz w:val="24"/>
          <w:szCs w:val="24"/>
        </w:rPr>
        <w:t>P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厂房未二层框架结构（含夹层），建于199</w:t>
      </w:r>
      <w:r w:rsidRPr="007A1968">
        <w:rPr>
          <w:rFonts w:ascii="微软雅黑" w:eastAsia="微软雅黑" w:hAnsi="微软雅黑" w:cs="宋体"/>
          <w:bCs/>
          <w:sz w:val="24"/>
          <w:szCs w:val="24"/>
        </w:rPr>
        <w:t>5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年，总建筑面积</w:t>
      </w:r>
      <w:r w:rsidRPr="007A1968">
        <w:rPr>
          <w:rFonts w:ascii="微软雅黑" w:eastAsia="微软雅黑" w:hAnsi="微软雅黑" w:cs="宋体"/>
          <w:bCs/>
          <w:sz w:val="24"/>
          <w:szCs w:val="24"/>
        </w:rPr>
        <w:t>16663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平方米。为了解房屋损伤情况及结构安全状况，特委托第三方进行检测，主要内容如下：</w:t>
      </w:r>
    </w:p>
    <w:p w:rsidR="008C6E71" w:rsidRPr="007A1968" w:rsidRDefault="008C6E71" w:rsidP="007A1968">
      <w:pPr>
        <w:snapToGrid w:val="0"/>
        <w:spacing w:line="240" w:lineRule="auto"/>
        <w:ind w:firstLineChars="180" w:firstLine="432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/>
          <w:bCs/>
          <w:sz w:val="24"/>
          <w:szCs w:val="24"/>
        </w:rPr>
        <w:t>A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、房屋建筑结构复核与测绘：现场复核原设计图纸资料，确认房屋基本结</w:t>
      </w:r>
    </w:p>
    <w:p w:rsidR="008C6E71" w:rsidRPr="007A1968" w:rsidRDefault="008C6E71" w:rsidP="007A1968">
      <w:pPr>
        <w:spacing w:line="240" w:lineRule="auto"/>
        <w:ind w:firstLineChars="400" w:firstLine="96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 xml:space="preserve">构体系。 </w:t>
      </w:r>
    </w:p>
    <w:p w:rsidR="008C6E71" w:rsidRPr="007A1968" w:rsidRDefault="008C6E71" w:rsidP="007A1968">
      <w:pPr>
        <w:spacing w:line="240" w:lineRule="auto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 xml:space="preserve"> </w:t>
      </w:r>
      <w:r w:rsidRPr="007A1968">
        <w:rPr>
          <w:rFonts w:ascii="微软雅黑" w:eastAsia="微软雅黑" w:hAnsi="微软雅黑" w:cs="宋体"/>
          <w:bCs/>
          <w:sz w:val="24"/>
          <w:szCs w:val="24"/>
        </w:rPr>
        <w:t xml:space="preserve"> 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 xml:space="preserve"> </w:t>
      </w:r>
      <w:r w:rsidRPr="007A1968">
        <w:rPr>
          <w:rFonts w:ascii="微软雅黑" w:eastAsia="微软雅黑" w:hAnsi="微软雅黑" w:cs="宋体"/>
          <w:bCs/>
          <w:sz w:val="24"/>
          <w:szCs w:val="24"/>
        </w:rPr>
        <w:t xml:space="preserve"> B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、房屋整体变形测量：用全站仪测量房屋外墙竖向棱线的倾斜状况。</w:t>
      </w:r>
    </w:p>
    <w:p w:rsidR="008C6E71" w:rsidRPr="007A1968" w:rsidRDefault="008C6E71" w:rsidP="007A1968">
      <w:pPr>
        <w:spacing w:line="240" w:lineRule="auto"/>
        <w:ind w:firstLineChars="200" w:firstLine="48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/>
          <w:bCs/>
          <w:sz w:val="24"/>
          <w:szCs w:val="24"/>
        </w:rPr>
        <w:t>C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、房屋</w:t>
      </w:r>
      <w:proofErr w:type="gramStart"/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完损状况</w:t>
      </w:r>
      <w:proofErr w:type="gramEnd"/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检测：全面普查房屋损伤状况。</w:t>
      </w:r>
    </w:p>
    <w:p w:rsidR="008C6E71" w:rsidRPr="007A1968" w:rsidRDefault="008C6E71" w:rsidP="007A1968">
      <w:pPr>
        <w:spacing w:line="240" w:lineRule="auto"/>
        <w:ind w:firstLineChars="200" w:firstLine="48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/>
          <w:bCs/>
          <w:sz w:val="24"/>
          <w:szCs w:val="24"/>
        </w:rPr>
        <w:t>D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、材料强度检测：现场抽样测试房屋主要承重构件材料如混凝土的强度。</w:t>
      </w:r>
    </w:p>
    <w:p w:rsidR="008C6E71" w:rsidRPr="007A1968" w:rsidRDefault="008C6E71" w:rsidP="007A1968">
      <w:pPr>
        <w:spacing w:line="240" w:lineRule="auto"/>
        <w:ind w:firstLineChars="200" w:firstLine="48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/>
          <w:bCs/>
          <w:sz w:val="24"/>
          <w:szCs w:val="24"/>
        </w:rPr>
        <w:t>E</w:t>
      </w: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、钢筋混凝土构件配筋情况：采用钢筋探测仪对梁、柱、板等承重构件的</w:t>
      </w:r>
    </w:p>
    <w:p w:rsidR="008C6E71" w:rsidRPr="007A1968" w:rsidRDefault="008C6E71" w:rsidP="007A1968">
      <w:pPr>
        <w:spacing w:line="240" w:lineRule="auto"/>
        <w:ind w:firstLineChars="400" w:firstLine="96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钢筋配置情况进行复核。</w:t>
      </w:r>
    </w:p>
    <w:p w:rsidR="008C6E71" w:rsidRPr="007A1968" w:rsidRDefault="008C6E71" w:rsidP="007A1968">
      <w:pPr>
        <w:spacing w:line="240" w:lineRule="auto"/>
        <w:ind w:firstLineChars="200" w:firstLine="48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F、计算与分析：</w:t>
      </w:r>
    </w:p>
    <w:p w:rsidR="008C6E71" w:rsidRPr="007A1968" w:rsidRDefault="008C6E71" w:rsidP="007A1968">
      <w:pPr>
        <w:spacing w:line="240" w:lineRule="auto"/>
        <w:ind w:firstLineChars="200" w:firstLine="48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1）、根据现场检测结果及既有资料，建立合适模型，对房屋在正常使用条件</w:t>
      </w:r>
    </w:p>
    <w:p w:rsidR="008C6E71" w:rsidRPr="007A1968" w:rsidRDefault="008C6E71" w:rsidP="007A1968">
      <w:pPr>
        <w:spacing w:line="240" w:lineRule="auto"/>
        <w:ind w:firstLineChars="400" w:firstLine="96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下的承载力进行验算。</w:t>
      </w:r>
    </w:p>
    <w:p w:rsidR="008C6E71" w:rsidRPr="007A1968" w:rsidRDefault="008C6E71" w:rsidP="007A1968">
      <w:pPr>
        <w:spacing w:line="240" w:lineRule="auto"/>
        <w:ind w:firstLineChars="200" w:firstLine="48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2）、根据现场检测数据及计算结果，对房屋在正常使用条件下的安全性进行</w:t>
      </w:r>
    </w:p>
    <w:p w:rsidR="008C6E71" w:rsidRPr="007A1968" w:rsidRDefault="008C6E71" w:rsidP="007A1968">
      <w:pPr>
        <w:spacing w:line="240" w:lineRule="auto"/>
        <w:ind w:firstLineChars="400" w:firstLine="96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分析。</w:t>
      </w:r>
    </w:p>
    <w:p w:rsidR="008C6E71" w:rsidRPr="007A1968" w:rsidRDefault="008C6E71" w:rsidP="007A1968">
      <w:pPr>
        <w:numPr>
          <w:ilvl w:val="0"/>
          <w:numId w:val="2"/>
        </w:numPr>
        <w:spacing w:after="0" w:line="240" w:lineRule="auto"/>
        <w:ind w:leftChars="266" w:left="1279" w:hangingChars="300" w:hanging="720"/>
        <w:rPr>
          <w:rFonts w:ascii="微软雅黑" w:eastAsia="微软雅黑" w:hAnsi="微软雅黑" w:cs="宋体"/>
          <w:bCs/>
          <w:sz w:val="24"/>
          <w:szCs w:val="24"/>
        </w:rPr>
      </w:pPr>
      <w:r w:rsidRPr="007A1968">
        <w:rPr>
          <w:rFonts w:ascii="微软雅黑" w:eastAsia="微软雅黑" w:hAnsi="微软雅黑" w:cs="宋体" w:hint="eastAsia"/>
          <w:bCs/>
          <w:sz w:val="24"/>
          <w:szCs w:val="24"/>
        </w:rPr>
        <w:t>、根据以上结果，综合评估房屋在正常使用条件下的整体安全状况，给出评估结论，对房屋的现有损伤提出处理措施与建议。以房屋质量检测站名义出具检测报告</w:t>
      </w:r>
    </w:p>
    <w:p w:rsidR="00CA06F0" w:rsidRPr="007A1968" w:rsidRDefault="00F74E72" w:rsidP="007A1968">
      <w:pPr>
        <w:widowControl/>
        <w:spacing w:line="240" w:lineRule="auto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2771D7" w:rsidRPr="007A1968" w:rsidRDefault="00F74E72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lastRenderedPageBreak/>
        <w:t>A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="002771D7"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具备建设工程质量检测机构证书、房屋质量检测证书、检验检测机构资质认定证书。</w:t>
      </w:r>
    </w:p>
    <w:p w:rsidR="00CA06F0" w:rsidRPr="007A1968" w:rsidRDefault="00F74E72" w:rsidP="007A1968">
      <w:pPr>
        <w:spacing w:line="240" w:lineRule="auto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</w:t>
      </w:r>
      <w:r w:rsidR="002771D7" w:rsidRPr="007A1968">
        <w:rPr>
          <w:rFonts w:ascii="微软雅黑" w:eastAsia="微软雅黑" w:hAnsi="微软雅黑" w:cs="微软雅黑"/>
          <w:color w:val="191F25"/>
          <w:sz w:val="24"/>
          <w:szCs w:val="24"/>
          <w:shd w:val="clear" w:color="auto" w:fill="FFFFFF"/>
        </w:rPr>
        <w:t>1</w:t>
      </w:r>
      <w:r w:rsidR="002771D7" w:rsidRPr="007A1968">
        <w:rPr>
          <w:rFonts w:ascii="微软雅黑" w:eastAsia="微软雅黑" w:hAnsi="微软雅黑" w:cs="微软雅黑" w:hint="eastAsia"/>
          <w:color w:val="191F25"/>
          <w:sz w:val="24"/>
          <w:szCs w:val="24"/>
          <w:shd w:val="clear" w:color="auto" w:fill="FFFFFF"/>
        </w:rPr>
        <w:t>00万元</w:t>
      </w:r>
      <w:r w:rsidR="002771D7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人民币，成立年限≥2年且可以开具增值税发票</w:t>
      </w:r>
      <w:r w:rsidR="006D138E"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Pr="007A1968" w:rsidRDefault="00F74E72" w:rsidP="007A1968">
      <w:pPr>
        <w:spacing w:line="240" w:lineRule="auto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476DD5" w:rsidRPr="007A1968" w:rsidRDefault="00476DD5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陈宇</w:t>
      </w:r>
    </w:p>
    <w:p w:rsidR="00476DD5" w:rsidRPr="007A1968" w:rsidRDefault="00476DD5" w:rsidP="007A1968">
      <w:pPr>
        <w:pStyle w:val="ab"/>
        <w:shd w:val="clear" w:color="auto" w:fill="FFFFFF"/>
        <w:spacing w:before="0" w:beforeAutospacing="0" w:after="0" w:afterAutospacing="0" w:line="240" w:lineRule="auto"/>
        <w:ind w:left="567" w:hanging="281"/>
        <w:rPr>
          <w:rFonts w:ascii="微软雅黑" w:eastAsia="微软雅黑" w:hAnsi="微软雅黑"/>
          <w:color w:val="333333"/>
        </w:rPr>
      </w:pPr>
      <w:r w:rsidRPr="007A1968">
        <w:rPr>
          <w:rFonts w:ascii="微软雅黑" w:eastAsia="微软雅黑" w:hAnsi="微软雅黑" w:cs="Arial"/>
          <w:color w:val="000000"/>
        </w:rPr>
        <w:t>B</w:t>
      </w:r>
      <w:r w:rsidRPr="007A1968">
        <w:rPr>
          <w:rFonts w:ascii="微软雅黑" w:eastAsia="微软雅黑" w:hAnsi="微软雅黑" w:cs="Arial" w:hint="eastAsia"/>
          <w:color w:val="000000"/>
        </w:rPr>
        <w:t>、电话：</w:t>
      </w:r>
      <w:r w:rsidRPr="007A1968">
        <w:rPr>
          <w:rFonts w:ascii="微软雅黑" w:eastAsia="微软雅黑" w:hAnsi="微软雅黑" w:hint="eastAsia"/>
          <w:color w:val="000000"/>
        </w:rPr>
        <w:t>021-22158353/13776340245</w:t>
      </w:r>
    </w:p>
    <w:p w:rsidR="00476DD5" w:rsidRPr="007A1968" w:rsidRDefault="00476DD5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7A1968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476DD5" w:rsidRPr="007A1968" w:rsidRDefault="00476DD5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 w:rsid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日08时至2021年</w:t>
      </w:r>
      <w:r w:rsid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26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476DD5" w:rsidRPr="007A1968" w:rsidRDefault="00476DD5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CA06F0" w:rsidRPr="007A1968" w:rsidRDefault="00F74E72" w:rsidP="007A1968">
      <w:pPr>
        <w:widowControl/>
        <w:spacing w:line="240" w:lineRule="auto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E05AF2" w:rsidRPr="007A1968" w:rsidRDefault="00E05AF2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E05AF2" w:rsidRPr="007A1968" w:rsidRDefault="00E05AF2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CA06F0" w:rsidRPr="007A1968" w:rsidRDefault="00F74E72" w:rsidP="007A1968">
      <w:pPr>
        <w:spacing w:line="240" w:lineRule="auto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CA06F0" w:rsidRPr="007A1968" w:rsidRDefault="00F74E72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CA06F0" w:rsidRDefault="00F74E72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CA06F0" w:rsidP="007A1968">
      <w:pPr>
        <w:spacing w:line="240" w:lineRule="auto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CA06F0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E05AF2" w:rsidRPr="004E68CA" w:rsidRDefault="00E05AF2" w:rsidP="00E05AF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05AF2" w:rsidRPr="00126EF2" w:rsidRDefault="00E05AF2" w:rsidP="00E05A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昆山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2771D7">
        <w:rPr>
          <w:rFonts w:ascii="宋体" w:hAnsi="宋体"/>
          <w:bCs/>
          <w:sz w:val="20"/>
          <w:szCs w:val="24"/>
          <w:u w:val="single"/>
        </w:rPr>
        <w:t>TP</w:t>
      </w:r>
      <w:r w:rsidR="002771D7">
        <w:rPr>
          <w:rFonts w:ascii="宋体" w:hAnsi="宋体" w:hint="eastAsia"/>
          <w:bCs/>
          <w:sz w:val="20"/>
          <w:szCs w:val="24"/>
          <w:u w:val="single"/>
        </w:rPr>
        <w:t>厂房房屋安全鉴定服务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05AF2" w:rsidRPr="00840659" w:rsidTr="00225B16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05AF2" w:rsidRPr="003B73FA" w:rsidRDefault="00E05AF2" w:rsidP="00225B16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05AF2" w:rsidRPr="00840659" w:rsidTr="00225B16">
        <w:trPr>
          <w:trHeight w:val="523"/>
        </w:trPr>
        <w:tc>
          <w:tcPr>
            <w:tcW w:w="534" w:type="dxa"/>
            <w:vMerge w:val="restart"/>
            <w:vAlign w:val="center"/>
          </w:tcPr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59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59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 w:val="restart"/>
            <w:vAlign w:val="center"/>
          </w:tcPr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05AF2" w:rsidRPr="003B73FA" w:rsidRDefault="00E05AF2" w:rsidP="00225B16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05AF2" w:rsidRPr="00840659" w:rsidTr="00225B16">
        <w:trPr>
          <w:trHeight w:val="991"/>
        </w:trPr>
        <w:tc>
          <w:tcPr>
            <w:tcW w:w="2093" w:type="dxa"/>
            <w:gridSpan w:val="2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05AF2" w:rsidRDefault="00E05AF2" w:rsidP="00E05A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05AF2" w:rsidRDefault="00E05AF2" w:rsidP="00E05AF2">
      <w:pPr>
        <w:autoSpaceDE w:val="0"/>
        <w:autoSpaceDN w:val="0"/>
        <w:jc w:val="center"/>
        <w:rPr>
          <w:sz w:val="36"/>
          <w:szCs w:val="36"/>
        </w:rPr>
      </w:pPr>
    </w:p>
    <w:p w:rsidR="00CA06F0" w:rsidRDefault="00F74E7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A06F0" w:rsidRDefault="00F74E7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CA06F0" w:rsidRDefault="00F74E7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昆山统一</w:t>
      </w:r>
      <w:r w:rsidR="002771D7">
        <w:rPr>
          <w:b/>
          <w:bCs/>
          <w:sz w:val="28"/>
          <w:u w:val="single"/>
        </w:rPr>
        <w:t>TP</w:t>
      </w:r>
      <w:r w:rsidR="002771D7">
        <w:rPr>
          <w:rFonts w:hint="eastAsia"/>
          <w:b/>
          <w:bCs/>
          <w:sz w:val="28"/>
          <w:u w:val="single"/>
        </w:rPr>
        <w:t>厂房房屋安全鉴定服务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CA06F0" w:rsidRDefault="00F74E7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CA06F0" w:rsidRDefault="00F74E7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 w:rsidR="00CA06F0" w:rsidRDefault="00CA06F0">
      <w:pPr>
        <w:ind w:firstLine="570"/>
        <w:rPr>
          <w:sz w:val="28"/>
        </w:rPr>
      </w:pPr>
    </w:p>
    <w:p w:rsidR="00CA06F0" w:rsidRDefault="00CA06F0">
      <w:pPr>
        <w:ind w:firstLine="570"/>
        <w:rPr>
          <w:sz w:val="28"/>
        </w:rPr>
      </w:pPr>
    </w:p>
    <w:p w:rsidR="00CA06F0" w:rsidRDefault="00F74E7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CA06F0" w:rsidRDefault="00F74E7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CA06F0" w:rsidRPr="00C70D28" w:rsidRDefault="00F74E72" w:rsidP="00C70D2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CA06F0" w:rsidRPr="00C70D28" w:rsidSect="00877C3B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9C" w:rsidRDefault="0046389C">
      <w:pPr>
        <w:spacing w:after="0" w:line="240" w:lineRule="auto"/>
      </w:pPr>
      <w:r>
        <w:separator/>
      </w:r>
    </w:p>
  </w:endnote>
  <w:endnote w:type="continuationSeparator" w:id="0">
    <w:p w:rsidR="0046389C" w:rsidRDefault="0046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F74E7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62BDC">
      <w:rPr>
        <w:sz w:val="20"/>
      </w:rPr>
      <w:fldChar w:fldCharType="begin"/>
    </w:r>
    <w:r>
      <w:rPr>
        <w:sz w:val="20"/>
      </w:rPr>
      <w:instrText xml:space="preserve"> page </w:instrText>
    </w:r>
    <w:r w:rsidR="00B62BDC">
      <w:rPr>
        <w:sz w:val="20"/>
      </w:rPr>
      <w:fldChar w:fldCharType="separate"/>
    </w:r>
    <w:r w:rsidR="007A1968">
      <w:rPr>
        <w:noProof/>
        <w:sz w:val="20"/>
      </w:rPr>
      <w:t>3</w:t>
    </w:r>
    <w:r w:rsidR="00B62BDC">
      <w:rPr>
        <w:sz w:val="20"/>
      </w:rPr>
      <w:fldChar w:fldCharType="end"/>
    </w:r>
    <w:r>
      <w:rPr>
        <w:sz w:val="20"/>
      </w:rPr>
      <w:t xml:space="preserve"> / </w:t>
    </w:r>
    <w:r w:rsidR="00B62BDC">
      <w:rPr>
        <w:sz w:val="20"/>
      </w:rPr>
      <w:fldChar w:fldCharType="begin"/>
    </w:r>
    <w:r>
      <w:rPr>
        <w:sz w:val="20"/>
      </w:rPr>
      <w:instrText xml:space="preserve"> numpages </w:instrText>
    </w:r>
    <w:r w:rsidR="00B62BDC">
      <w:rPr>
        <w:sz w:val="20"/>
      </w:rPr>
      <w:fldChar w:fldCharType="separate"/>
    </w:r>
    <w:r w:rsidR="007A1968">
      <w:rPr>
        <w:noProof/>
        <w:sz w:val="20"/>
      </w:rPr>
      <w:t>4</w:t>
    </w:r>
    <w:r w:rsidR="00B62BD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9C" w:rsidRDefault="0046389C">
      <w:pPr>
        <w:spacing w:after="0" w:line="240" w:lineRule="auto"/>
      </w:pPr>
      <w:r>
        <w:separator/>
      </w:r>
    </w:p>
  </w:footnote>
  <w:footnote w:type="continuationSeparator" w:id="0">
    <w:p w:rsidR="0046389C" w:rsidRDefault="0046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A39D74"/>
    <w:multiLevelType w:val="singleLevel"/>
    <w:tmpl w:val="9BA39D74"/>
    <w:lvl w:ilvl="0">
      <w:start w:val="1"/>
      <w:numFmt w:val="decimal"/>
      <w:suff w:val="nothing"/>
      <w:lvlText w:val="%1、"/>
      <w:lvlJc w:val="left"/>
    </w:lvl>
  </w:abstractNum>
  <w:abstractNum w:abstractNumId="1">
    <w:nsid w:val="4BBC59B6"/>
    <w:multiLevelType w:val="singleLevel"/>
    <w:tmpl w:val="4BBC59B6"/>
    <w:lvl w:ilvl="0">
      <w:start w:val="3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9CC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1D0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FB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E2B"/>
    <w:rsid w:val="001C0DE2"/>
    <w:rsid w:val="001C1EC2"/>
    <w:rsid w:val="001C654D"/>
    <w:rsid w:val="001C65BF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1D7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3B22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9B0"/>
    <w:rsid w:val="003A5EC0"/>
    <w:rsid w:val="003A7504"/>
    <w:rsid w:val="003A7B47"/>
    <w:rsid w:val="003B4C2B"/>
    <w:rsid w:val="003B6181"/>
    <w:rsid w:val="003B66C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7D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389C"/>
    <w:rsid w:val="00466A8B"/>
    <w:rsid w:val="00467325"/>
    <w:rsid w:val="004716D1"/>
    <w:rsid w:val="0047195B"/>
    <w:rsid w:val="00471E3A"/>
    <w:rsid w:val="004761A5"/>
    <w:rsid w:val="00476DD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5BC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92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5FA3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38E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B94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FF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68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8AE"/>
    <w:rsid w:val="007C5113"/>
    <w:rsid w:val="007C6450"/>
    <w:rsid w:val="007C67EE"/>
    <w:rsid w:val="007D3141"/>
    <w:rsid w:val="007D6C46"/>
    <w:rsid w:val="007D7C65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B7"/>
    <w:rsid w:val="00812EDB"/>
    <w:rsid w:val="008133BA"/>
    <w:rsid w:val="00813866"/>
    <w:rsid w:val="00815101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77C3B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E71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E7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0B2C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E2E"/>
    <w:rsid w:val="00B53F65"/>
    <w:rsid w:val="00B577B0"/>
    <w:rsid w:val="00B61AB6"/>
    <w:rsid w:val="00B62503"/>
    <w:rsid w:val="00B62BDC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3AC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A59"/>
    <w:rsid w:val="00C52C08"/>
    <w:rsid w:val="00C542A1"/>
    <w:rsid w:val="00C54500"/>
    <w:rsid w:val="00C5487E"/>
    <w:rsid w:val="00C56E62"/>
    <w:rsid w:val="00C62F09"/>
    <w:rsid w:val="00C67687"/>
    <w:rsid w:val="00C70D28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6F0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A68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6B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76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AF2"/>
    <w:rsid w:val="00E05B8A"/>
    <w:rsid w:val="00E06253"/>
    <w:rsid w:val="00E10310"/>
    <w:rsid w:val="00E107D9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A89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E1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84A"/>
    <w:rsid w:val="00EE21DA"/>
    <w:rsid w:val="00EE39F8"/>
    <w:rsid w:val="00EF009C"/>
    <w:rsid w:val="00EF2A37"/>
    <w:rsid w:val="00EF50BF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4E72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CF7C7F"/>
    <w:rsid w:val="3ED6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77C3B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877C3B"/>
    <w:pPr>
      <w:jc w:val="left"/>
    </w:pPr>
  </w:style>
  <w:style w:type="paragraph" w:styleId="a5">
    <w:name w:val="Body Text Indent"/>
    <w:basedOn w:val="a"/>
    <w:rsid w:val="00877C3B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877C3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877C3B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877C3B"/>
    <w:rPr>
      <w:sz w:val="18"/>
      <w:szCs w:val="18"/>
    </w:rPr>
  </w:style>
  <w:style w:type="paragraph" w:styleId="a9">
    <w:name w:val="footer"/>
    <w:basedOn w:val="a"/>
    <w:link w:val="Char0"/>
    <w:uiPriority w:val="99"/>
    <w:rsid w:val="00877C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87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877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877C3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877C3B"/>
    <w:rPr>
      <w:b/>
      <w:bCs/>
    </w:rPr>
  </w:style>
  <w:style w:type="character" w:styleId="ae">
    <w:name w:val="page number"/>
    <w:basedOn w:val="a0"/>
    <w:rsid w:val="00877C3B"/>
  </w:style>
  <w:style w:type="character" w:styleId="af">
    <w:name w:val="Hyperlink"/>
    <w:basedOn w:val="a0"/>
    <w:rsid w:val="00877C3B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877C3B"/>
    <w:rPr>
      <w:sz w:val="21"/>
      <w:szCs w:val="21"/>
    </w:rPr>
  </w:style>
  <w:style w:type="paragraph" w:styleId="af1">
    <w:name w:val="List Paragraph"/>
    <w:basedOn w:val="a"/>
    <w:uiPriority w:val="34"/>
    <w:qFormat/>
    <w:rsid w:val="00877C3B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877C3B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877C3B"/>
    <w:rPr>
      <w:b/>
      <w:bCs/>
      <w:kern w:val="2"/>
      <w:sz w:val="21"/>
    </w:rPr>
  </w:style>
  <w:style w:type="character" w:customStyle="1" w:styleId="awspan1">
    <w:name w:val="awspan1"/>
    <w:basedOn w:val="a0"/>
    <w:rsid w:val="00877C3B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877C3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136</TotalTime>
  <Pages>4</Pages>
  <Words>281</Words>
  <Characters>1607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20</cp:revision>
  <cp:lastPrinted>2017-11-14T01:02:00Z</cp:lastPrinted>
  <dcterms:created xsi:type="dcterms:W3CDTF">2020-08-02T05:56:00Z</dcterms:created>
  <dcterms:modified xsi:type="dcterms:W3CDTF">2021-09-16T05:30:00Z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