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8710"/>
      </w:tblGrid>
      <w:tr w:rsidR="008E1D73" w:rsidRPr="000E1787" w:rsidTr="0091346F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8E1D73" w:rsidRPr="000E1787" w:rsidRDefault="008E1D73" w:rsidP="0091346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8E1D73" w:rsidRPr="00256A98" w:rsidRDefault="008E1D73" w:rsidP="007D5F0E">
      <w:pPr>
        <w:widowControl/>
        <w:spacing w:line="60" w:lineRule="auto"/>
        <w:ind w:firstLineChars="150" w:firstLine="36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hint="eastAsia"/>
          <w:sz w:val="24"/>
          <w:szCs w:val="24"/>
        </w:rPr>
        <w:t>成都</w:t>
      </w:r>
      <w:r w:rsidRPr="00256A98">
        <w:rPr>
          <w:rFonts w:ascii="微软雅黑" w:eastAsia="微软雅黑" w:hAnsi="微软雅黑"/>
          <w:sz w:val="24"/>
          <w:szCs w:val="24"/>
        </w:rPr>
        <w:t>统一</w:t>
      </w:r>
      <w:r w:rsidRPr="00256A98">
        <w:rPr>
          <w:rFonts w:ascii="微软雅黑" w:eastAsia="微软雅黑" w:hAnsi="微软雅黑" w:hint="eastAsia"/>
          <w:sz w:val="24"/>
          <w:szCs w:val="24"/>
        </w:rPr>
        <w:t>企业</w:t>
      </w:r>
      <w:r w:rsidR="00E13C2C" w:rsidRPr="00256A98">
        <w:rPr>
          <w:rFonts w:ascii="微软雅黑" w:eastAsia="微软雅黑" w:hAnsi="微软雅黑" w:hint="eastAsia"/>
          <w:sz w:val="24"/>
          <w:szCs w:val="24"/>
        </w:rPr>
        <w:t>食品</w:t>
      </w:r>
      <w:r w:rsidRPr="00256A98">
        <w:rPr>
          <w:rFonts w:ascii="微软雅黑" w:eastAsia="微软雅黑" w:hAnsi="微软雅黑"/>
          <w:sz w:val="24"/>
          <w:szCs w:val="24"/>
        </w:rPr>
        <w:t>有限公司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针对</w:t>
      </w:r>
      <w:r w:rsidR="00DB0FFA"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无菌车间及资材仓库</w:t>
      </w:r>
      <w:r w:rsidR="001A4E4F"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厂房建筑质量安全鉴定</w:t>
      </w:r>
      <w:r w:rsidR="000B20EE"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服务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项目招标，公开征集符合如下要求的服务商伙伴：</w:t>
      </w:r>
    </w:p>
    <w:p w:rsidR="008E1D73" w:rsidRPr="00256A98" w:rsidRDefault="008E1D73" w:rsidP="007D5F0E">
      <w:pPr>
        <w:widowControl/>
        <w:shd w:val="clear" w:color="auto" w:fill="FFFFFF"/>
        <w:spacing w:line="60" w:lineRule="auto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8E1D73" w:rsidRPr="00256A98" w:rsidRDefault="008E1D73" w:rsidP="007D5F0E">
      <w:pPr>
        <w:widowControl/>
        <w:shd w:val="clear" w:color="auto" w:fill="FFFFFF"/>
        <w:spacing w:line="60" w:lineRule="auto"/>
        <w:ind w:firstLineChars="150" w:firstLine="36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/>
          <w:kern w:val="0"/>
          <w:sz w:val="24"/>
          <w:szCs w:val="24"/>
        </w:rPr>
        <w:t>合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时间： 20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21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AC22A1"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09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324CFD">
        <w:rPr>
          <w:rFonts w:ascii="微软雅黑" w:eastAsia="微软雅黑" w:hAnsi="微软雅黑" w:cs="Arial" w:hint="eastAsia"/>
          <w:kern w:val="0"/>
          <w:sz w:val="24"/>
          <w:szCs w:val="24"/>
        </w:rPr>
        <w:t>15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日20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21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324CFD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324CFD">
        <w:rPr>
          <w:rFonts w:ascii="微软雅黑" w:eastAsia="微软雅黑" w:hAnsi="微软雅黑" w:cs="Arial" w:hint="eastAsia"/>
          <w:kern w:val="0"/>
          <w:sz w:val="24"/>
          <w:szCs w:val="24"/>
        </w:rPr>
        <w:t>15</w:t>
      </w:r>
      <w:r w:rsidRPr="00256A98">
        <w:rPr>
          <w:rFonts w:ascii="微软雅黑" w:eastAsia="微软雅黑" w:hAnsi="微软雅黑" w:cs="Arial"/>
          <w:kern w:val="0"/>
          <w:sz w:val="24"/>
          <w:szCs w:val="24"/>
        </w:rPr>
        <w:t>日</w:t>
      </w:r>
    </w:p>
    <w:p w:rsidR="00E22DAF" w:rsidRPr="00256A98" w:rsidRDefault="008E1D73" w:rsidP="007D5F0E">
      <w:pPr>
        <w:widowControl/>
        <w:shd w:val="clear" w:color="auto" w:fill="FFFFFF"/>
        <w:spacing w:line="60" w:lineRule="auto"/>
        <w:ind w:firstLineChars="150" w:firstLine="360"/>
        <w:jc w:val="left"/>
        <w:rPr>
          <w:rFonts w:ascii="微软雅黑" w:eastAsia="微软雅黑" w:hAnsi="微软雅黑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项目地点：</w:t>
      </w:r>
      <w:r w:rsidRPr="00256A98">
        <w:rPr>
          <w:rFonts w:ascii="微软雅黑" w:eastAsia="微软雅黑" w:hAnsi="微软雅黑" w:hint="eastAsia"/>
          <w:sz w:val="24"/>
          <w:szCs w:val="24"/>
        </w:rPr>
        <w:t>成都海峡两岸科技产业开发</w:t>
      </w:r>
      <w:proofErr w:type="gramStart"/>
      <w:r w:rsidRPr="00256A98">
        <w:rPr>
          <w:rFonts w:ascii="微软雅黑" w:eastAsia="微软雅黑" w:hAnsi="微软雅黑" w:hint="eastAsia"/>
          <w:sz w:val="24"/>
          <w:szCs w:val="24"/>
        </w:rPr>
        <w:t>园蓉台大道</w:t>
      </w:r>
      <w:proofErr w:type="gramEnd"/>
      <w:r w:rsidRPr="00256A98">
        <w:rPr>
          <w:rFonts w:ascii="微软雅黑" w:eastAsia="微软雅黑" w:hAnsi="微软雅黑" w:hint="eastAsia"/>
          <w:sz w:val="24"/>
          <w:szCs w:val="24"/>
        </w:rPr>
        <w:t>北段18号   成都统一企</w:t>
      </w:r>
      <w:r w:rsidR="00916E55" w:rsidRPr="00256A98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8E1D73" w:rsidRPr="00256A98" w:rsidRDefault="008E1D73" w:rsidP="007D5F0E">
      <w:pPr>
        <w:widowControl/>
        <w:shd w:val="clear" w:color="auto" w:fill="FFFFFF"/>
        <w:spacing w:line="60" w:lineRule="auto"/>
        <w:ind w:firstLineChars="150" w:firstLine="36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proofErr w:type="gramStart"/>
      <w:r w:rsidRPr="00256A98">
        <w:rPr>
          <w:rFonts w:ascii="微软雅黑" w:eastAsia="微软雅黑" w:hAnsi="微软雅黑" w:hint="eastAsia"/>
          <w:sz w:val="24"/>
          <w:szCs w:val="24"/>
        </w:rPr>
        <w:t>业食品</w:t>
      </w:r>
      <w:proofErr w:type="gramEnd"/>
      <w:r w:rsidRPr="00256A98">
        <w:rPr>
          <w:rFonts w:ascii="微软雅黑" w:eastAsia="微软雅黑" w:hAnsi="微软雅黑" w:hint="eastAsia"/>
          <w:sz w:val="24"/>
          <w:szCs w:val="24"/>
        </w:rPr>
        <w:t>有限公司</w:t>
      </w:r>
    </w:p>
    <w:p w:rsidR="009424FF" w:rsidRPr="00256A98" w:rsidRDefault="008E1D73" w:rsidP="00B52E06">
      <w:pPr>
        <w:autoSpaceDE w:val="0"/>
        <w:autoSpaceDN w:val="0"/>
        <w:adjustRightInd w:val="0"/>
        <w:spacing w:line="560" w:lineRule="exact"/>
        <w:ind w:leftChars="150" w:left="315"/>
        <w:jc w:val="left"/>
        <w:rPr>
          <w:rFonts w:ascii="微软雅黑" w:eastAsia="微软雅黑" w:hAnsi="微软雅黑"/>
          <w:kern w:val="0"/>
          <w:sz w:val="24"/>
          <w:szCs w:val="24"/>
          <w:lang w:val="zh-CN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项目范围：</w:t>
      </w:r>
      <w:r w:rsidR="00B52E06"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9424FF" w:rsidRPr="00256A98">
        <w:rPr>
          <w:rFonts w:ascii="微软雅黑" w:eastAsia="微软雅黑" w:hAnsi="微软雅黑" w:hint="eastAsia"/>
          <w:kern w:val="0"/>
          <w:sz w:val="24"/>
          <w:szCs w:val="24"/>
          <w:lang w:val="zh-CN"/>
        </w:rPr>
        <w:t>成都统一企业食品有限公司开发建设的无菌车间及资材仓库项目，宗地面积约</w:t>
      </w:r>
      <w:r w:rsidR="00B52E06" w:rsidRPr="00256A98">
        <w:rPr>
          <w:rFonts w:ascii="微软雅黑" w:eastAsia="微软雅黑" w:hAnsi="微软雅黑" w:hint="eastAsia"/>
          <w:kern w:val="0"/>
          <w:sz w:val="24"/>
          <w:szCs w:val="24"/>
          <w:lang w:val="zh-CN"/>
        </w:rPr>
        <w:t>20540.87平方米、建</w:t>
      </w:r>
      <w:r w:rsidR="009424FF" w:rsidRPr="00256A98">
        <w:rPr>
          <w:rFonts w:ascii="微软雅黑" w:eastAsia="微软雅黑" w:hAnsi="微软雅黑" w:hint="eastAsia"/>
          <w:kern w:val="0"/>
          <w:sz w:val="24"/>
          <w:szCs w:val="24"/>
          <w:lang w:val="zh-CN"/>
        </w:rPr>
        <w:t>筑物共2栋、建筑面积约</w:t>
      </w:r>
      <w:r w:rsidR="00B52E06" w:rsidRPr="00256A98">
        <w:rPr>
          <w:rFonts w:ascii="微软雅黑" w:eastAsia="微软雅黑" w:hAnsi="微软雅黑" w:hint="eastAsia"/>
          <w:kern w:val="0"/>
          <w:sz w:val="24"/>
          <w:szCs w:val="24"/>
        </w:rPr>
        <w:t>22802.7</w:t>
      </w:r>
      <w:r w:rsidR="009424FF" w:rsidRPr="00256A98">
        <w:rPr>
          <w:rFonts w:ascii="微软雅黑" w:eastAsia="微软雅黑" w:hAnsi="微软雅黑" w:hint="eastAsia"/>
          <w:kern w:val="0"/>
          <w:sz w:val="24"/>
          <w:szCs w:val="24"/>
          <w:lang w:val="zh-CN"/>
        </w:rPr>
        <w:t>平方米。</w:t>
      </w:r>
    </w:p>
    <w:p w:rsidR="009424FF" w:rsidRPr="00256A98" w:rsidRDefault="008E1D73" w:rsidP="00B52E06">
      <w:pPr>
        <w:tabs>
          <w:tab w:val="left" w:pos="6855"/>
        </w:tabs>
        <w:spacing w:line="60" w:lineRule="auto"/>
        <w:ind w:leftChars="150" w:left="315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项目要求：</w:t>
      </w:r>
    </w:p>
    <w:p w:rsidR="001A4E4F" w:rsidRPr="00256A98" w:rsidRDefault="001A4E4F" w:rsidP="00B52E06">
      <w:pPr>
        <w:tabs>
          <w:tab w:val="left" w:pos="6855"/>
        </w:tabs>
        <w:spacing w:line="60" w:lineRule="auto"/>
        <w:ind w:leftChars="250" w:left="885" w:hangingChars="150" w:hanging="360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A、厂商必须持有房屋质量安全鉴定资质，并持有相关的检测设备，资质必须满足政府相关单位认可。</w:t>
      </w:r>
    </w:p>
    <w:p w:rsidR="001A4E4F" w:rsidRPr="00256A98" w:rsidRDefault="001A4E4F" w:rsidP="001A4E4F">
      <w:pPr>
        <w:pStyle w:val="a6"/>
        <w:tabs>
          <w:tab w:val="left" w:pos="965"/>
        </w:tabs>
        <w:spacing w:line="440" w:lineRule="exact"/>
        <w:ind w:leftChars="256" w:left="898" w:hangingChars="150" w:hanging="360"/>
        <w:rPr>
          <w:rFonts w:ascii="微软雅黑" w:eastAsia="微软雅黑" w:hAnsi="微软雅黑" w:cs="Arial"/>
          <w:kern w:val="0"/>
        </w:rPr>
      </w:pPr>
      <w:r w:rsidRPr="00256A98">
        <w:rPr>
          <w:rFonts w:ascii="微软雅黑" w:eastAsia="微软雅黑" w:hAnsi="微软雅黑" w:cs="Arial" w:hint="eastAsia"/>
          <w:kern w:val="0"/>
        </w:rPr>
        <w:t>B、按照我司需求对厂房进行质量安全鉴定，鉴定结果必须真实有效。鉴定结果</w:t>
      </w:r>
      <w:r w:rsidR="005E54A2" w:rsidRPr="00256A98">
        <w:rPr>
          <w:rFonts w:ascii="微软雅黑" w:eastAsia="微软雅黑" w:hAnsi="微软雅黑" w:cs="Arial" w:hint="eastAsia"/>
          <w:kern w:val="0"/>
        </w:rPr>
        <w:t>需</w:t>
      </w:r>
      <w:r w:rsidRPr="00256A98">
        <w:rPr>
          <w:rFonts w:ascii="微软雅黑" w:eastAsia="微软雅黑" w:hAnsi="微软雅黑" w:cs="Arial" w:hint="eastAsia"/>
          <w:kern w:val="0"/>
        </w:rPr>
        <w:t>政府相关机构认可，满足办理不动产权需求。</w:t>
      </w:r>
    </w:p>
    <w:p w:rsidR="001A4E4F" w:rsidRPr="00256A98" w:rsidRDefault="001A4E4F" w:rsidP="001A4E4F">
      <w:pPr>
        <w:pStyle w:val="a6"/>
        <w:tabs>
          <w:tab w:val="left" w:pos="965"/>
        </w:tabs>
        <w:spacing w:line="440" w:lineRule="exact"/>
        <w:ind w:leftChars="256" w:left="898" w:hangingChars="150" w:hanging="360"/>
        <w:rPr>
          <w:rFonts w:ascii="微软雅黑" w:eastAsia="微软雅黑" w:hAnsi="微软雅黑" w:cs="Arial"/>
          <w:kern w:val="0"/>
        </w:rPr>
      </w:pPr>
      <w:r w:rsidRPr="00256A98">
        <w:rPr>
          <w:rFonts w:ascii="微软雅黑" w:eastAsia="微软雅黑" w:hAnsi="微软雅黑" w:cs="Arial" w:hint="eastAsia"/>
          <w:kern w:val="0"/>
        </w:rPr>
        <w:t>C、承包商在合同签订</w:t>
      </w:r>
      <w:r w:rsidR="009C3095" w:rsidRPr="00256A98">
        <w:rPr>
          <w:rFonts w:ascii="微软雅黑" w:eastAsia="微软雅黑" w:hAnsi="微软雅黑" w:cs="Arial" w:hint="eastAsia"/>
          <w:kern w:val="0"/>
        </w:rPr>
        <w:t>进场鉴定</w:t>
      </w:r>
      <w:r w:rsidRPr="00256A98">
        <w:rPr>
          <w:rFonts w:ascii="微软雅黑" w:eastAsia="微软雅黑" w:hAnsi="微软雅黑" w:cs="Arial" w:hint="eastAsia"/>
          <w:kern w:val="0"/>
        </w:rPr>
        <w:t>后，</w:t>
      </w:r>
      <w:r w:rsidR="00904142" w:rsidRPr="00256A98">
        <w:rPr>
          <w:rFonts w:ascii="微软雅黑" w:eastAsia="微软雅黑" w:hAnsi="微软雅黑" w:cs="Arial" w:hint="eastAsia"/>
          <w:kern w:val="0"/>
        </w:rPr>
        <w:t xml:space="preserve"> </w:t>
      </w:r>
      <w:r w:rsidRPr="00256A98">
        <w:rPr>
          <w:rFonts w:ascii="微软雅黑" w:eastAsia="微软雅黑" w:hAnsi="微软雅黑" w:cs="Arial" w:hint="eastAsia"/>
          <w:kern w:val="0"/>
        </w:rPr>
        <w:t>1</w:t>
      </w:r>
      <w:r w:rsidR="00F34E3A" w:rsidRPr="00256A98">
        <w:rPr>
          <w:rFonts w:ascii="微软雅黑" w:eastAsia="微软雅黑" w:hAnsi="微软雅黑" w:cs="Arial" w:hint="eastAsia"/>
          <w:kern w:val="0"/>
        </w:rPr>
        <w:t>5</w:t>
      </w:r>
      <w:r w:rsidRPr="00256A98">
        <w:rPr>
          <w:rFonts w:ascii="微软雅黑" w:eastAsia="微软雅黑" w:hAnsi="微软雅黑" w:cs="Arial" w:hint="eastAsia"/>
          <w:kern w:val="0"/>
        </w:rPr>
        <w:t>个工作日内出具鉴定报告。</w:t>
      </w:r>
    </w:p>
    <w:p w:rsidR="009424FF" w:rsidRPr="00256A98" w:rsidRDefault="001E2ED0" w:rsidP="009424FF">
      <w:pPr>
        <w:widowControl/>
        <w:shd w:val="clear" w:color="auto" w:fill="FFFFFF"/>
        <w:spacing w:line="60" w:lineRule="auto"/>
        <w:ind w:firstLineChars="150" w:firstLine="36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保证金缴纳：投标保证金</w:t>
      </w:r>
      <w:r w:rsidR="007D5F0E" w:rsidRPr="00256A98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0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万元；履约保证金</w:t>
      </w:r>
      <w:r w:rsidR="00701046" w:rsidRPr="00256A98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0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万元，具体以招标说明书为</w:t>
      </w:r>
    </w:p>
    <w:p w:rsidR="001E2ED0" w:rsidRPr="00256A98" w:rsidRDefault="001E2ED0" w:rsidP="009424FF">
      <w:pPr>
        <w:widowControl/>
        <w:shd w:val="clear" w:color="auto" w:fill="FFFFFF"/>
        <w:spacing w:line="60" w:lineRule="auto"/>
        <w:ind w:firstLineChars="150" w:firstLine="36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准。</w:t>
      </w:r>
    </w:p>
    <w:p w:rsidR="008E1D73" w:rsidRPr="00256A98" w:rsidRDefault="008E1D73" w:rsidP="007D5F0E">
      <w:pPr>
        <w:widowControl/>
        <w:spacing w:line="60" w:lineRule="auto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2、服务商资质要求：</w:t>
      </w:r>
    </w:p>
    <w:p w:rsidR="005E54A2" w:rsidRPr="00256A98" w:rsidRDefault="00E22DAF" w:rsidP="005E54A2">
      <w:pPr>
        <w:pStyle w:val="a6"/>
        <w:tabs>
          <w:tab w:val="left" w:pos="965"/>
        </w:tabs>
        <w:spacing w:line="440" w:lineRule="exact"/>
        <w:ind w:firstLineChars="50" w:firstLine="120"/>
        <w:rPr>
          <w:rFonts w:ascii="微软雅黑" w:eastAsia="微软雅黑" w:hAnsi="微软雅黑" w:cs="Arial"/>
          <w:kern w:val="0"/>
        </w:rPr>
      </w:pPr>
      <w:r w:rsidRPr="00256A98">
        <w:rPr>
          <w:rFonts w:ascii="微软雅黑" w:eastAsia="微软雅黑" w:hAnsi="微软雅黑" w:cs="Arial" w:hint="eastAsia"/>
          <w:kern w:val="0"/>
        </w:rPr>
        <w:t xml:space="preserve"> </w:t>
      </w:r>
      <w:r w:rsidR="009424FF" w:rsidRPr="00256A98">
        <w:rPr>
          <w:rFonts w:ascii="微软雅黑" w:eastAsia="微软雅黑" w:hAnsi="微软雅黑" w:cs="Arial"/>
          <w:kern w:val="0"/>
        </w:rPr>
        <w:t>A</w:t>
      </w:r>
      <w:r w:rsidR="009424FF" w:rsidRPr="00256A98">
        <w:rPr>
          <w:rFonts w:ascii="微软雅黑" w:eastAsia="微软雅黑" w:hAnsi="微软雅黑" w:cs="Arial" w:hint="eastAsia"/>
          <w:kern w:val="0"/>
        </w:rPr>
        <w:t>、有效的营业执照，具备建设工程质量鉴定相关营业范围；</w:t>
      </w:r>
    </w:p>
    <w:p w:rsidR="005E54A2" w:rsidRPr="00256A98" w:rsidRDefault="009424FF" w:rsidP="005E54A2">
      <w:pPr>
        <w:pStyle w:val="a6"/>
        <w:tabs>
          <w:tab w:val="left" w:pos="965"/>
        </w:tabs>
        <w:spacing w:line="440" w:lineRule="exact"/>
        <w:ind w:firstLineChars="100" w:firstLine="240"/>
        <w:rPr>
          <w:rFonts w:ascii="微软雅黑" w:eastAsia="微软雅黑" w:hAnsi="微软雅黑" w:cs="Arial"/>
          <w:kern w:val="0"/>
        </w:rPr>
      </w:pPr>
      <w:r w:rsidRPr="00256A98">
        <w:rPr>
          <w:rFonts w:ascii="微软雅黑" w:eastAsia="微软雅黑" w:hAnsi="微软雅黑" w:cs="Arial" w:hint="eastAsia"/>
          <w:kern w:val="0"/>
        </w:rPr>
        <w:t>B、委托检测项目需在资质证书检测范围内；</w:t>
      </w:r>
    </w:p>
    <w:p w:rsidR="005E54A2" w:rsidRPr="00256A98" w:rsidRDefault="009424FF" w:rsidP="005E54A2">
      <w:pPr>
        <w:pStyle w:val="a6"/>
        <w:tabs>
          <w:tab w:val="left" w:pos="965"/>
        </w:tabs>
        <w:spacing w:line="440" w:lineRule="exact"/>
        <w:ind w:firstLineChars="100" w:firstLine="240"/>
        <w:rPr>
          <w:rFonts w:ascii="微软雅黑" w:eastAsia="微软雅黑" w:hAnsi="微软雅黑" w:cs="Arial"/>
          <w:kern w:val="0"/>
        </w:rPr>
      </w:pPr>
      <w:r w:rsidRPr="00256A98">
        <w:rPr>
          <w:rFonts w:ascii="微软雅黑" w:eastAsia="微软雅黑" w:hAnsi="微软雅黑" w:cs="Arial" w:hint="eastAsia"/>
          <w:kern w:val="0"/>
        </w:rPr>
        <w:t>C、注册资本：≥300万人民币，且可以开具增值税发票；</w:t>
      </w:r>
    </w:p>
    <w:p w:rsidR="00424A78" w:rsidRPr="00256A98" w:rsidRDefault="009424FF" w:rsidP="005E54A2">
      <w:pPr>
        <w:pStyle w:val="a6"/>
        <w:tabs>
          <w:tab w:val="left" w:pos="965"/>
        </w:tabs>
        <w:spacing w:line="440" w:lineRule="exact"/>
        <w:ind w:firstLineChars="100" w:firstLine="240"/>
        <w:rPr>
          <w:rFonts w:ascii="微软雅黑" w:eastAsia="微软雅黑" w:hAnsi="微软雅黑" w:cs="Arial"/>
          <w:kern w:val="0"/>
        </w:rPr>
      </w:pPr>
      <w:r w:rsidRPr="00256A98">
        <w:rPr>
          <w:rFonts w:ascii="微软雅黑" w:eastAsia="微软雅黑" w:hAnsi="微软雅黑" w:cs="Arial" w:hint="eastAsia"/>
          <w:kern w:val="0"/>
        </w:rPr>
        <w:t>D、公司</w:t>
      </w:r>
      <w:r w:rsidR="00471B46" w:rsidRPr="00256A98">
        <w:rPr>
          <w:rFonts w:ascii="微软雅黑" w:eastAsia="微软雅黑" w:hAnsi="微软雅黑" w:cs="Arial" w:hint="eastAsia"/>
          <w:kern w:val="0"/>
        </w:rPr>
        <w:t>执业年限</w:t>
      </w:r>
      <w:r w:rsidRPr="00256A98">
        <w:rPr>
          <w:rFonts w:ascii="微软雅黑" w:eastAsia="微软雅黑" w:hAnsi="微软雅黑" w:cs="Arial" w:hint="eastAsia"/>
          <w:kern w:val="0"/>
        </w:rPr>
        <w:t>在2年以上（含）；</w:t>
      </w:r>
    </w:p>
    <w:p w:rsidR="008E1D73" w:rsidRPr="00256A98" w:rsidRDefault="008E1D73" w:rsidP="007D5F0E">
      <w:pPr>
        <w:spacing w:line="60" w:lineRule="auto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:rsidR="00CC16DD" w:rsidRPr="008347F2" w:rsidRDefault="00CC16DD" w:rsidP="00CC16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CC16DD" w:rsidRPr="008347F2" w:rsidRDefault="00CC16DD" w:rsidP="00CC16DD">
      <w:pPr>
        <w:pStyle w:val="a7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CC16DD" w:rsidRPr="008347F2" w:rsidRDefault="00CC16DD" w:rsidP="00CC16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CC16DD" w:rsidRDefault="00CC16DD" w:rsidP="00CC16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CC16DD" w:rsidRDefault="00CC16DD" w:rsidP="00CC16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8E1D73" w:rsidRPr="00256A98" w:rsidRDefault="008E1D73" w:rsidP="007D5F0E">
      <w:pPr>
        <w:widowControl/>
        <w:spacing w:line="60" w:lineRule="auto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:rsidR="008E1D73" w:rsidRPr="00256A98" w:rsidRDefault="008E1D73" w:rsidP="007D5F0E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:rsidR="008E1D73" w:rsidRPr="00256A98" w:rsidRDefault="008E1D73" w:rsidP="007D5F0E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B、若投标公司所提供资料有作假情况，一律列入统一集团黑名单中。</w:t>
      </w:r>
    </w:p>
    <w:p w:rsidR="008E1D73" w:rsidRPr="00256A98" w:rsidRDefault="008E1D73" w:rsidP="007D5F0E">
      <w:pPr>
        <w:spacing w:line="60" w:lineRule="auto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:rsidR="008E1D73" w:rsidRPr="00256A98" w:rsidRDefault="008E1D73" w:rsidP="007D5F0E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审部特设置反</w:t>
      </w:r>
      <w:proofErr w:type="gramEnd"/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贪腐直通车，欢迎监督，如实举报。</w:t>
      </w:r>
    </w:p>
    <w:p w:rsidR="008E1D73" w:rsidRPr="00256A98" w:rsidRDefault="008E1D73" w:rsidP="007D5F0E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B、内审投诉（反贪腐直通车）：</w:t>
      </w:r>
      <w:r w:rsidRPr="00256A9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  <w:r w:rsidRPr="00256A98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466F07" w:rsidRDefault="00466F07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</w:pPr>
    </w:p>
    <w:p w:rsidR="005F33B1" w:rsidRDefault="005F33B1" w:rsidP="008E1D73">
      <w:pPr>
        <w:spacing w:line="240" w:lineRule="atLeast"/>
        <w:rPr>
          <w:rFonts w:hint="eastAsia"/>
        </w:rPr>
      </w:pPr>
    </w:p>
    <w:p w:rsidR="006D6CB1" w:rsidRDefault="006D6CB1" w:rsidP="008E1D73">
      <w:pPr>
        <w:spacing w:line="240" w:lineRule="atLeast"/>
        <w:rPr>
          <w:rFonts w:hint="eastAsia"/>
        </w:rPr>
      </w:pPr>
    </w:p>
    <w:p w:rsidR="006D6CB1" w:rsidRDefault="006D6CB1" w:rsidP="008E1D73">
      <w:pPr>
        <w:spacing w:line="240" w:lineRule="atLeast"/>
        <w:rPr>
          <w:rFonts w:hint="eastAsia"/>
        </w:rPr>
      </w:pPr>
    </w:p>
    <w:p w:rsidR="006D6CB1" w:rsidRDefault="006D6CB1" w:rsidP="008E1D73">
      <w:pPr>
        <w:spacing w:line="240" w:lineRule="atLeast"/>
        <w:rPr>
          <w:rFonts w:hint="eastAsia"/>
        </w:rPr>
      </w:pPr>
    </w:p>
    <w:p w:rsidR="006D6CB1" w:rsidRDefault="006D6CB1" w:rsidP="008E1D73">
      <w:pPr>
        <w:spacing w:line="240" w:lineRule="atLeast"/>
        <w:rPr>
          <w:rFonts w:hint="eastAsia"/>
        </w:rPr>
      </w:pPr>
    </w:p>
    <w:p w:rsidR="006D6CB1" w:rsidRDefault="006D6CB1" w:rsidP="008E1D73">
      <w:pPr>
        <w:spacing w:line="240" w:lineRule="atLeast"/>
      </w:pPr>
    </w:p>
    <w:p w:rsidR="005F33B1" w:rsidRPr="004E68CA" w:rsidRDefault="005F33B1" w:rsidP="005F33B1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5F33B1" w:rsidRPr="00126EF2" w:rsidRDefault="005F33B1" w:rsidP="005F33B1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6D6CB1">
        <w:rPr>
          <w:rFonts w:asciiTheme="majorEastAsia" w:eastAsiaTheme="majorEastAsia" w:hAnsiTheme="majorEastAsia" w:hint="eastAsia"/>
          <w:bCs/>
          <w:sz w:val="20"/>
          <w:u w:val="single"/>
        </w:rPr>
        <w:t>成都统一</w:t>
      </w:r>
      <w:r w:rsidR="009424FF" w:rsidRPr="006D6CB1">
        <w:rPr>
          <w:rFonts w:asciiTheme="majorEastAsia" w:eastAsiaTheme="majorEastAsia" w:hAnsiTheme="majorEastAsia" w:cs="Arial" w:hint="eastAsia"/>
          <w:kern w:val="0"/>
          <w:sz w:val="20"/>
          <w:u w:val="single"/>
        </w:rPr>
        <w:t>无菌车间及资材仓库厂房建筑质量安全鉴定</w:t>
      </w:r>
      <w:r w:rsidRPr="006D6CB1">
        <w:rPr>
          <w:rFonts w:asciiTheme="majorEastAsia" w:eastAsiaTheme="majorEastAsia" w:hAnsiTheme="majorEastAsia" w:hint="eastAsia"/>
          <w:bCs/>
          <w:sz w:val="20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"/>
        <w:gridCol w:w="1322"/>
        <w:gridCol w:w="349"/>
        <w:gridCol w:w="6344"/>
      </w:tblGrid>
      <w:tr w:rsidR="005F33B1" w:rsidRPr="00840659" w:rsidTr="00E16915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F33B1" w:rsidRPr="003B73FA" w:rsidRDefault="005F33B1" w:rsidP="00E16915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F33B1" w:rsidRPr="00840659" w:rsidTr="00E16915">
        <w:trPr>
          <w:trHeight w:val="523"/>
        </w:trPr>
        <w:tc>
          <w:tcPr>
            <w:tcW w:w="534" w:type="dxa"/>
            <w:vMerge w:val="restart"/>
            <w:vAlign w:val="center"/>
          </w:tcPr>
          <w:p w:rsidR="005F33B1" w:rsidRPr="00840659" w:rsidRDefault="005F33B1" w:rsidP="00E169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59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59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0"/>
        </w:trPr>
        <w:tc>
          <w:tcPr>
            <w:tcW w:w="534" w:type="dxa"/>
            <w:vMerge w:val="restart"/>
            <w:vAlign w:val="center"/>
          </w:tcPr>
          <w:p w:rsidR="005F33B1" w:rsidRPr="00840659" w:rsidRDefault="005F33B1" w:rsidP="00E169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0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0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0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0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0"/>
        </w:trPr>
        <w:tc>
          <w:tcPr>
            <w:tcW w:w="534" w:type="dxa"/>
            <w:vMerge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</w:p>
        </w:tc>
      </w:tr>
      <w:tr w:rsidR="005F33B1" w:rsidRPr="00840659" w:rsidTr="00E16915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F33B1" w:rsidRPr="003B73FA" w:rsidRDefault="005F33B1" w:rsidP="00E16915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F33B1" w:rsidRPr="00840659" w:rsidTr="00E16915">
        <w:trPr>
          <w:trHeight w:val="405"/>
        </w:trPr>
        <w:tc>
          <w:tcPr>
            <w:tcW w:w="10591" w:type="dxa"/>
            <w:gridSpan w:val="4"/>
            <w:vAlign w:val="center"/>
          </w:tcPr>
          <w:p w:rsidR="005F33B1" w:rsidRPr="00840659" w:rsidRDefault="005F33B1" w:rsidP="00E1691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5F33B1" w:rsidRPr="00840659" w:rsidTr="00E16915">
        <w:trPr>
          <w:trHeight w:val="991"/>
        </w:trPr>
        <w:tc>
          <w:tcPr>
            <w:tcW w:w="2093" w:type="dxa"/>
            <w:gridSpan w:val="2"/>
            <w:vAlign w:val="center"/>
          </w:tcPr>
          <w:p w:rsidR="005F33B1" w:rsidRPr="00840659" w:rsidRDefault="005F33B1" w:rsidP="00E1691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  <w:p w:rsidR="005F33B1" w:rsidRDefault="005F33B1" w:rsidP="005F33B1">
            <w:pPr>
              <w:rPr>
                <w:bCs/>
                <w:sz w:val="18"/>
                <w:szCs w:val="18"/>
              </w:rPr>
            </w:pPr>
          </w:p>
          <w:p w:rsidR="005F33B1" w:rsidRPr="00840659" w:rsidRDefault="005F33B1" w:rsidP="00E1691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F33B1" w:rsidRDefault="005F33B1" w:rsidP="005F33B1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5F33B1" w:rsidRPr="0058355D" w:rsidRDefault="005F33B1" w:rsidP="005F33B1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5F33B1" w:rsidRDefault="005F33B1" w:rsidP="005F33B1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5F33B1" w:rsidRDefault="005F33B1" w:rsidP="005F33B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5F33B1" w:rsidRDefault="005F33B1" w:rsidP="005F33B1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5F33B1" w:rsidRPr="00014B24" w:rsidRDefault="005F33B1" w:rsidP="005F33B1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5F33B1" w:rsidRDefault="005F33B1" w:rsidP="005F33B1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5F33B1" w:rsidRDefault="005F33B1" w:rsidP="005F33B1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5F33B1" w:rsidRDefault="005F33B1" w:rsidP="005F33B1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5F33B1" w:rsidRDefault="005F33B1" w:rsidP="005F33B1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5F33B1" w:rsidRPr="000774DA" w:rsidRDefault="005F33B1" w:rsidP="005F33B1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Pr="006D6CB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成都统一企业食品有限公司</w:t>
      </w:r>
      <w:r w:rsidR="009424FF" w:rsidRPr="006D6CB1">
        <w:rPr>
          <w:rFonts w:asciiTheme="minorEastAsia" w:eastAsiaTheme="minorEastAsia" w:hAnsiTheme="minorEastAsia" w:cs="Arial" w:hint="eastAsia"/>
          <w:b/>
          <w:kern w:val="0"/>
          <w:sz w:val="28"/>
          <w:szCs w:val="28"/>
          <w:u w:val="single"/>
        </w:rPr>
        <w:t>无菌车间及资材仓库厂房建筑质量安全鉴定</w:t>
      </w:r>
      <w:r w:rsidRPr="006D6CB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服务项目</w:t>
      </w:r>
      <w:r w:rsidRPr="006D6CB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:rsidR="005F33B1" w:rsidRDefault="005F33B1" w:rsidP="005F33B1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5F33B1" w:rsidRDefault="005F33B1" w:rsidP="005F33B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5F33B1" w:rsidRDefault="005F33B1" w:rsidP="005F33B1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5F33B1" w:rsidRPr="00A04459" w:rsidRDefault="005F33B1" w:rsidP="005F33B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28"/>
          <w:u w:val="single"/>
        </w:rPr>
        <w:t>成都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统一企业食品有限公司项目招标活动结束时止，如中标至与招标人签订项目合同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5F33B1" w:rsidRDefault="005F33B1" w:rsidP="005F33B1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5F33B1" w:rsidRDefault="005F33B1" w:rsidP="005F33B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5F33B1" w:rsidRPr="00E118B2" w:rsidRDefault="005F33B1" w:rsidP="005F33B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5F33B1" w:rsidRPr="005F33B1" w:rsidRDefault="005F33B1" w:rsidP="008E1D73">
      <w:pPr>
        <w:spacing w:line="240" w:lineRule="atLeast"/>
      </w:pPr>
    </w:p>
    <w:sectPr w:rsidR="005F33B1" w:rsidRPr="005F33B1" w:rsidSect="0046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F7" w:rsidRDefault="002323F7" w:rsidP="008E1D73">
      <w:r>
        <w:separator/>
      </w:r>
    </w:p>
  </w:endnote>
  <w:endnote w:type="continuationSeparator" w:id="0">
    <w:p w:rsidR="002323F7" w:rsidRDefault="002323F7" w:rsidP="008E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F7" w:rsidRDefault="002323F7" w:rsidP="008E1D73">
      <w:r>
        <w:separator/>
      </w:r>
    </w:p>
  </w:footnote>
  <w:footnote w:type="continuationSeparator" w:id="0">
    <w:p w:rsidR="002323F7" w:rsidRDefault="002323F7" w:rsidP="008E1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D73"/>
    <w:rsid w:val="0008675B"/>
    <w:rsid w:val="000B20EE"/>
    <w:rsid w:val="001A4E4F"/>
    <w:rsid w:val="001C6718"/>
    <w:rsid w:val="001E2ED0"/>
    <w:rsid w:val="001F665F"/>
    <w:rsid w:val="00207053"/>
    <w:rsid w:val="002323F7"/>
    <w:rsid w:val="00256A98"/>
    <w:rsid w:val="00275FFD"/>
    <w:rsid w:val="002C0D25"/>
    <w:rsid w:val="002E3629"/>
    <w:rsid w:val="003131B0"/>
    <w:rsid w:val="0031794F"/>
    <w:rsid w:val="00324CFD"/>
    <w:rsid w:val="00342D74"/>
    <w:rsid w:val="00406721"/>
    <w:rsid w:val="00424A78"/>
    <w:rsid w:val="00433195"/>
    <w:rsid w:val="0045036F"/>
    <w:rsid w:val="00466F07"/>
    <w:rsid w:val="00471B46"/>
    <w:rsid w:val="0048335B"/>
    <w:rsid w:val="00495C5C"/>
    <w:rsid w:val="004B49AC"/>
    <w:rsid w:val="004B623E"/>
    <w:rsid w:val="004D1AB1"/>
    <w:rsid w:val="005323C7"/>
    <w:rsid w:val="00592069"/>
    <w:rsid w:val="005B05D9"/>
    <w:rsid w:val="005D06F1"/>
    <w:rsid w:val="005E54A2"/>
    <w:rsid w:val="005F33B1"/>
    <w:rsid w:val="0061484D"/>
    <w:rsid w:val="006610F7"/>
    <w:rsid w:val="006C76BE"/>
    <w:rsid w:val="006D6CB1"/>
    <w:rsid w:val="00701046"/>
    <w:rsid w:val="00774AEE"/>
    <w:rsid w:val="007A2E9E"/>
    <w:rsid w:val="007D5F0E"/>
    <w:rsid w:val="007F3266"/>
    <w:rsid w:val="008A240D"/>
    <w:rsid w:val="008D4348"/>
    <w:rsid w:val="008E01A3"/>
    <w:rsid w:val="008E1D73"/>
    <w:rsid w:val="00904142"/>
    <w:rsid w:val="00916E55"/>
    <w:rsid w:val="0094171B"/>
    <w:rsid w:val="009424FF"/>
    <w:rsid w:val="0098510B"/>
    <w:rsid w:val="009A41EC"/>
    <w:rsid w:val="009C3095"/>
    <w:rsid w:val="00A70059"/>
    <w:rsid w:val="00AC22A1"/>
    <w:rsid w:val="00AC47E7"/>
    <w:rsid w:val="00B52E06"/>
    <w:rsid w:val="00B87064"/>
    <w:rsid w:val="00B93414"/>
    <w:rsid w:val="00C53B0E"/>
    <w:rsid w:val="00C92911"/>
    <w:rsid w:val="00CA6C2B"/>
    <w:rsid w:val="00CC16DD"/>
    <w:rsid w:val="00CF1F69"/>
    <w:rsid w:val="00D04FA6"/>
    <w:rsid w:val="00D37A67"/>
    <w:rsid w:val="00D41111"/>
    <w:rsid w:val="00D44038"/>
    <w:rsid w:val="00D55BAB"/>
    <w:rsid w:val="00D613DE"/>
    <w:rsid w:val="00DB0FFA"/>
    <w:rsid w:val="00DC3531"/>
    <w:rsid w:val="00DE5909"/>
    <w:rsid w:val="00E13C2C"/>
    <w:rsid w:val="00E207CE"/>
    <w:rsid w:val="00E22DAF"/>
    <w:rsid w:val="00E4420D"/>
    <w:rsid w:val="00E46470"/>
    <w:rsid w:val="00E76A65"/>
    <w:rsid w:val="00F25C5B"/>
    <w:rsid w:val="00F34E3A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D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D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D73"/>
    <w:rPr>
      <w:sz w:val="18"/>
      <w:szCs w:val="18"/>
    </w:rPr>
  </w:style>
  <w:style w:type="character" w:styleId="a5">
    <w:name w:val="Hyperlink"/>
    <w:basedOn w:val="a0"/>
    <w:uiPriority w:val="99"/>
    <w:unhideWhenUsed/>
    <w:rsid w:val="008E1D73"/>
    <w:rPr>
      <w:color w:val="0000FF" w:themeColor="hyperlink"/>
      <w:u w:val="single"/>
    </w:rPr>
  </w:style>
  <w:style w:type="paragraph" w:styleId="a6">
    <w:name w:val="Body Text Indent"/>
    <w:basedOn w:val="a"/>
    <w:link w:val="Char1"/>
    <w:qFormat/>
    <w:rsid w:val="001A4E4F"/>
    <w:pPr>
      <w:ind w:firstLineChars="200" w:firstLine="480"/>
    </w:pPr>
    <w:rPr>
      <w:sz w:val="24"/>
      <w:szCs w:val="24"/>
    </w:rPr>
  </w:style>
  <w:style w:type="character" w:customStyle="1" w:styleId="Char1">
    <w:name w:val="正文文本缩进 Char"/>
    <w:basedOn w:val="a0"/>
    <w:link w:val="a6"/>
    <w:rsid w:val="001A4E4F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CC16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262</Words>
  <Characters>1500</Characters>
  <Application>Microsoft Office Word</Application>
  <DocSecurity>0</DocSecurity>
  <Lines>12</Lines>
  <Paragraphs>3</Paragraphs>
  <ScaleCrop>false</ScaleCrop>
  <Company>Lenovo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06050252</dc:creator>
  <cp:keywords/>
  <dc:description/>
  <cp:lastModifiedBy>apple</cp:lastModifiedBy>
  <cp:revision>43</cp:revision>
  <dcterms:created xsi:type="dcterms:W3CDTF">2021-05-21T01:12:00Z</dcterms:created>
  <dcterms:modified xsi:type="dcterms:W3CDTF">2021-08-12T01:04:00Z</dcterms:modified>
</cp:coreProperties>
</file>