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1年全国各子公司下脚品外卖服务项目招标，公开征集符合如下要求的服务商伙伴，具体内容如下：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泰州统实仓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泰州统实；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592" w:type="dxa"/>
        <w:tblInd w:w="27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573"/>
        <w:gridCol w:w="1471"/>
        <w:gridCol w:w="800"/>
        <w:gridCol w:w="72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" w:hRule="atLeas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9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修订后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" w:hRule="atLeast"/>
        </w:trPr>
        <w:tc>
          <w:tcPr>
            <w:tcW w:w="1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计价单位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一般类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瓶盖纸箱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完好的瓶盖纸箱（依各区域的招标说明会及各厂报价单中规格为准）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纸碗纸箱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完好的纸碗纸箱（依各区域的招标说明会及各厂报价单中规格为准）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完好的PP碗纸箱（依各区域的招标说明会及各厂报价单中规格为准）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标签纸箱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完好的标签纸箱（依各区域的招标说明会及各厂报价单中规格为准）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除按个售卖的瓶盖、纸碗、PP碗、标签纸箱外的其他纸箱（含破损的按个售卖纸箱）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硬纸板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包装类卷芯、原料纸筒、缠绕膜卷芯、设备包装硬纸板等其他与前述材质一致的硬纸板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其他废纸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①方便面废白纸桶、彩色纸桶等其他与前述材质一致的淋膜纸；②粉碎后的报表纸；③报废的书籍；④废旧快递信封；⑤与前述类似的其他废纸。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编织袋类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白糖编织口袋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完好的白糖编织口袋（含内袋）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粉类编织口袋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①完好的淀粉编织口袋；②完好的面粉编织口袋；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聚脂切片口袋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完好的聚酯切片口袋（不含PE内袋）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PET白料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无色PET瓶胚、无色PET空瓶、饮料成品报废后的无色PET空瓶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PET有色料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有色PET瓶胚、有色PET空瓶、饮料成品报废后的有色PET空瓶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PET开机废料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PET瓶胚开机时的废料（含有色、无色、杂色）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PP、PE料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①冷藏线PP杯；②饮料瓶盖；③饮料报废拎扣；④月饼托盒、托底；⑤其他与前述材质一致的PP、PE料。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塑料桶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废保利纸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①废保丽纸（含成品报废后的保利纸包装袋）；废标签纸（含成品报废后的标签纸）；③碗盖、桶盖（含直接报废的碗盖、桶盖）；④料包薄膜；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杂塑料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PP管、PPR管、橡胶管、高压管等各种报废的塑料管；②纸箱外面的打包带；③废旧轮胎（含空心、实心叉车轮胎、汽车轮胎）；④破损、污染的编织袋；⑤污染的各种塑料袋（如：果汁内袋、葡萄糖浆内袋等）；⑥色拉油桶；⑦泡沫箱、泡沫板；⑧其他与上述描述材质一致的其他塑料制品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废金属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废生熟铁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①报废的铁质零件；②报废的大小铁罐；③报废的各种铁质材料边角料；④报废的铁质设备或资产；⑤与前述相近的其他生熟铁料；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废不锈钢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废铝及铝合金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①废铝合金零件；②报废的AC罐；③废铝芯电缆线（含外皮）；④报废的铝合金材质设备或资产；⑤与前述相近的其他废铝或铝合金；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废铁桶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完整空桶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成套果汁原浆空铁桶、大豆油桶、番茄汁桶等与前述类似的其他空桶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有损空桶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缺盖、硬伤型变形或破损原浆桶、大豆油桶、番茄汁桶等等与前述类似的其他空桶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废活性炭（非危废品）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废塑料栈板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报废的塑料栈板（公司所有部门）</w:t>
            </w:r>
          </w:p>
        </w:tc>
      </w:tr>
      <w:tr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废木材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报废木栈板、设备木箱、木制层板、木质家具等</w:t>
            </w:r>
          </w:p>
        </w:tc>
      </w:tr>
      <w:tr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其他包装袋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内附锡箔纸口袋、热熔胶袋、植脂末口袋、品保原物料内袋、奶粉袋等于前述材质一致的包装袋；盐袋、味精袋。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投标保证金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5万元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如同时参与其他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子公司下脚品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项目投标，投标保证金依每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个子公司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万元进行缴纳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；履约保证金依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中标金额5%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营业范围和证书要求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废旧物资回收或再生资源回收相关的营业范围；</w:t>
      </w:r>
    </w:p>
    <w:p>
      <w:pPr>
        <w:spacing w:line="360" w:lineRule="exact"/>
        <w:ind w:left="566" w:leftChars="68" w:hanging="423" w:hangingChars="176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（2）废面类：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个体户、养殖户：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有意向竞标，需提供营业执照、身份证，我司安排审核确认。</w:t>
      </w:r>
    </w:p>
    <w:p>
      <w:pPr>
        <w:pStyle w:val="18"/>
        <w:adjustRightInd w:val="0"/>
        <w:snapToGrid w:val="0"/>
        <w:spacing w:line="360" w:lineRule="exact"/>
        <w:ind w:left="0" w:leftChars="0" w:firstLine="240" w:firstLineChars="10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2.3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要求投报的子公司所在地要有经营场所。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dongwei1@pec.com.cn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所需报告材料依《服务商报名表》中要求提供，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XX统一20XX年度XX服务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服务商报名表，引进项目需明确所投报的子公司别、项目类别，如报名多个子公司则每个子公司提供一份报名表；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2、服务商投标登记表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《营业执照》、《开户许可证》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如联络人为法定代表人请附法定代表人身份证复印件、如联络人为其他授权人的请附授权委托书原件及法定代表人、被授权人身份证复印件、被授权人与投标公司的劳动合同复印件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若注册地址与办公地址不一致，需提供办公地点之产权资料（房产证或租赁合同，加盖公章的复印件）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6、投报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子公司所在地场所证明（房产证明或租赁合同）、场所负责人（需要提供劳动合同）、自有/协议车辆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D6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156D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48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67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4F"/>
    <w:rsid w:val="00277A1A"/>
    <w:rsid w:val="00277AA2"/>
    <w:rsid w:val="0028149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A1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1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4C3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15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8F2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08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260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CB5"/>
    <w:rsid w:val="006C3712"/>
    <w:rsid w:val="006C457C"/>
    <w:rsid w:val="006C7FBE"/>
    <w:rsid w:val="006D07B7"/>
    <w:rsid w:val="006D1347"/>
    <w:rsid w:val="006D1C2D"/>
    <w:rsid w:val="006D57FE"/>
    <w:rsid w:val="006D6962"/>
    <w:rsid w:val="006D69A7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2FE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6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18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5D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31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3B2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E6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0B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00E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68"/>
    <w:rsid w:val="00C56E62"/>
    <w:rsid w:val="00C62F09"/>
    <w:rsid w:val="00C67687"/>
    <w:rsid w:val="00C710AD"/>
    <w:rsid w:val="00C717B9"/>
    <w:rsid w:val="00C751A9"/>
    <w:rsid w:val="00C910A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45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79C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E2B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2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592"/>
    <w:rsid w:val="00E10310"/>
    <w:rsid w:val="00E108E9"/>
    <w:rsid w:val="00E10C8A"/>
    <w:rsid w:val="00E118DE"/>
    <w:rsid w:val="00E1202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6CF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63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050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8D"/>
    <w:rsid w:val="00F91BC6"/>
    <w:rsid w:val="00F97BAE"/>
    <w:rsid w:val="00FA37B3"/>
    <w:rsid w:val="00FA661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1A68B4"/>
    <w:rsid w:val="12C152BB"/>
    <w:rsid w:val="173827FB"/>
    <w:rsid w:val="21C322E7"/>
    <w:rsid w:val="2ADB78ED"/>
    <w:rsid w:val="2FF94E2F"/>
    <w:rsid w:val="3782593C"/>
    <w:rsid w:val="3BD8697D"/>
    <w:rsid w:val="421F4B12"/>
    <w:rsid w:val="426965A0"/>
    <w:rsid w:val="4DF06B51"/>
    <w:rsid w:val="566360ED"/>
    <w:rsid w:val="57E73F3C"/>
    <w:rsid w:val="5F417693"/>
    <w:rsid w:val="61163C31"/>
    <w:rsid w:val="652B5D61"/>
    <w:rsid w:val="6FCD1212"/>
    <w:rsid w:val="70C26BF8"/>
    <w:rsid w:val="79617B27"/>
    <w:rsid w:val="7E61453A"/>
    <w:rsid w:val="7F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uiPriority w:val="99"/>
    <w:rPr>
      <w:kern w:val="2"/>
      <w:sz w:val="18"/>
    </w:rPr>
  </w:style>
  <w:style w:type="character" w:customStyle="1" w:styleId="23">
    <w:name w:val="列表段落 字符"/>
    <w:basedOn w:val="14"/>
    <w:link w:val="18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601</Words>
  <Characters>3430</Characters>
  <Lines>28</Lines>
  <Paragraphs>8</Paragraphs>
  <TotalTime>4</TotalTime>
  <ScaleCrop>false</ScaleCrop>
  <LinksUpToDate>false</LinksUpToDate>
  <CharactersWithSpaces>4023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2021-03-01T05:43:00Z</dcterms:created>
  <dc:creator>grdpec</dc:creator>
  <cp:keywords>标准</cp:keywords>
  <cp:lastModifiedBy>维维</cp:lastModifiedBy>
  <cp:lastPrinted>2017-11-14T01:02:00Z</cp:lastPrinted>
  <dcterms:modified xsi:type="dcterms:W3CDTF">2021-06-09T07:49:20Z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D7D453750A9042B98878A79E8E24785D</vt:lpwstr>
  </property>
</Properties>
</file>