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C6" w:rsidRDefault="0035335F" w:rsidP="00920174">
      <w:pPr>
        <w:widowControl/>
        <w:spacing w:afterLines="100" w:line="360" w:lineRule="exact"/>
        <w:jc w:val="center"/>
        <w:rPr>
          <w:rFonts w:ascii="微软雅黑" w:eastAsia="微软雅黑" w:hAnsi="微软雅黑" w:cs="Arial"/>
          <w:b/>
          <w:color w:val="000000"/>
          <w:kern w:val="0"/>
          <w:sz w:val="32"/>
          <w:szCs w:val="24"/>
        </w:rPr>
      </w:pPr>
      <w:r>
        <w:rPr>
          <w:rFonts w:ascii="微软雅黑" w:eastAsia="微软雅黑" w:hAnsi="微软雅黑" w:cs="Arial" w:hint="eastAsia"/>
          <w:b/>
          <w:color w:val="000000"/>
          <w:kern w:val="0"/>
          <w:sz w:val="32"/>
          <w:szCs w:val="24"/>
        </w:rPr>
        <w:t>招标信息公告</w:t>
      </w:r>
    </w:p>
    <w:p w:rsidR="00932AC6" w:rsidRDefault="0035335F">
      <w:pPr>
        <w:widowControl/>
        <w:spacing w:line="360" w:lineRule="exact"/>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武汉统一企业食品有限公司针对2021-2023年度饮料生产劳务外包服务项目招标，公开征集符合如下要求的服务商伙伴：</w:t>
      </w:r>
    </w:p>
    <w:p w:rsidR="00932AC6" w:rsidRDefault="0035335F">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1、项目概述：</w:t>
      </w:r>
    </w:p>
    <w:p w:rsidR="00932AC6" w:rsidRDefault="0035335F" w:rsidP="00D52555">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1.1</w:t>
      </w:r>
      <w:r>
        <w:rPr>
          <w:rFonts w:ascii="微软雅黑" w:eastAsia="微软雅黑" w:hAnsi="微软雅黑" w:cs="Arial"/>
          <w:color w:val="000000"/>
          <w:kern w:val="0"/>
          <w:sz w:val="24"/>
          <w:szCs w:val="24"/>
        </w:rPr>
        <w:t>合</w:t>
      </w:r>
      <w:r>
        <w:rPr>
          <w:rFonts w:ascii="微软雅黑" w:eastAsia="微软雅黑" w:hAnsi="微软雅黑" w:cs="Arial" w:hint="eastAsia"/>
          <w:color w:val="000000"/>
          <w:kern w:val="0"/>
          <w:sz w:val="24"/>
          <w:szCs w:val="24"/>
        </w:rPr>
        <w:t>同</w:t>
      </w:r>
      <w:r>
        <w:rPr>
          <w:rFonts w:ascii="微软雅黑" w:eastAsia="微软雅黑" w:hAnsi="微软雅黑" w:cs="Arial"/>
          <w:color w:val="000000"/>
          <w:kern w:val="0"/>
          <w:sz w:val="24"/>
          <w:szCs w:val="24"/>
        </w:rPr>
        <w:t>时间：20</w:t>
      </w:r>
      <w:r>
        <w:rPr>
          <w:rFonts w:ascii="微软雅黑" w:eastAsia="微软雅黑" w:hAnsi="微软雅黑" w:cs="Arial" w:hint="eastAsia"/>
          <w:color w:val="000000"/>
          <w:kern w:val="0"/>
          <w:sz w:val="24"/>
          <w:szCs w:val="24"/>
        </w:rPr>
        <w:t>21</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09</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01</w:t>
      </w:r>
      <w:r>
        <w:rPr>
          <w:rFonts w:ascii="微软雅黑" w:eastAsia="微软雅黑" w:hAnsi="微软雅黑" w:cs="Arial"/>
          <w:color w:val="000000"/>
          <w:kern w:val="0"/>
          <w:sz w:val="24"/>
          <w:szCs w:val="24"/>
        </w:rPr>
        <w:t>日至20</w:t>
      </w:r>
      <w:r>
        <w:rPr>
          <w:rFonts w:ascii="微软雅黑" w:eastAsia="微软雅黑" w:hAnsi="微软雅黑" w:cs="Arial" w:hint="eastAsia"/>
          <w:color w:val="000000"/>
          <w:kern w:val="0"/>
          <w:sz w:val="24"/>
          <w:szCs w:val="24"/>
        </w:rPr>
        <w:t>23</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08</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31</w:t>
      </w:r>
      <w:r>
        <w:rPr>
          <w:rFonts w:ascii="微软雅黑" w:eastAsia="微软雅黑" w:hAnsi="微软雅黑" w:cs="Arial"/>
          <w:color w:val="000000"/>
          <w:kern w:val="0"/>
          <w:sz w:val="24"/>
          <w:szCs w:val="24"/>
        </w:rPr>
        <w:t>日</w:t>
      </w:r>
    </w:p>
    <w:p w:rsidR="00932AC6" w:rsidRDefault="0035335F" w:rsidP="00D52555">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1.2项目地点：武汉市东西湖区吴家山街东西湖大道6007号</w:t>
      </w:r>
    </w:p>
    <w:p w:rsidR="00932AC6" w:rsidRDefault="0035335F" w:rsidP="00D52555">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1.3项目范围：负责我司饮料生产劳务外包服务，</w:t>
      </w:r>
      <w:proofErr w:type="gramStart"/>
      <w:r>
        <w:rPr>
          <w:rFonts w:ascii="微软雅黑" w:eastAsia="微软雅黑" w:hAnsi="微软雅黑" w:cs="Arial" w:hint="eastAsia"/>
          <w:color w:val="000000"/>
          <w:kern w:val="0"/>
          <w:sz w:val="24"/>
          <w:szCs w:val="24"/>
        </w:rPr>
        <w:t>涉及溶糖作业</w:t>
      </w:r>
      <w:proofErr w:type="gramEnd"/>
      <w:r>
        <w:rPr>
          <w:rFonts w:ascii="微软雅黑" w:eastAsia="微软雅黑" w:hAnsi="微软雅黑" w:cs="Arial" w:hint="eastAsia"/>
          <w:color w:val="000000"/>
          <w:kern w:val="0"/>
          <w:sz w:val="24"/>
          <w:szCs w:val="24"/>
        </w:rPr>
        <w:t>、人工转向作业、产品促销</w:t>
      </w:r>
      <w:r w:rsidR="00D52555">
        <w:rPr>
          <w:rFonts w:ascii="微软雅黑" w:eastAsia="微软雅黑" w:hAnsi="微软雅黑" w:cs="Arial" w:hint="eastAsia"/>
          <w:color w:val="000000"/>
          <w:kern w:val="0"/>
          <w:sz w:val="24"/>
          <w:szCs w:val="24"/>
        </w:rPr>
        <w:t>投放</w:t>
      </w:r>
      <w:r>
        <w:rPr>
          <w:rFonts w:ascii="微软雅黑" w:eastAsia="微软雅黑" w:hAnsi="微软雅黑" w:cs="Arial" w:hint="eastAsia"/>
          <w:color w:val="000000"/>
          <w:kern w:val="0"/>
          <w:sz w:val="24"/>
          <w:szCs w:val="24"/>
        </w:rPr>
        <w:t>作业、倒椰子油作业、</w:t>
      </w:r>
      <w:proofErr w:type="gramStart"/>
      <w:r>
        <w:rPr>
          <w:rFonts w:ascii="微软雅黑" w:eastAsia="微软雅黑" w:hAnsi="微软雅黑" w:cs="Arial" w:hint="eastAsia"/>
          <w:color w:val="000000"/>
          <w:kern w:val="0"/>
          <w:sz w:val="24"/>
          <w:szCs w:val="24"/>
        </w:rPr>
        <w:t>套拧扣</w:t>
      </w:r>
      <w:proofErr w:type="gramEnd"/>
      <w:r>
        <w:rPr>
          <w:rFonts w:ascii="微软雅黑" w:eastAsia="微软雅黑" w:hAnsi="微软雅黑" w:cs="Arial" w:hint="eastAsia"/>
          <w:color w:val="000000"/>
          <w:kern w:val="0"/>
          <w:sz w:val="24"/>
          <w:szCs w:val="24"/>
        </w:rPr>
        <w:t>作业、人工堆栈作业、人工装箱作业、产品翻检作业等相关工作。</w:t>
      </w:r>
    </w:p>
    <w:p w:rsidR="00932AC6" w:rsidRDefault="0035335F" w:rsidP="00D52555">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1.4项目要求：</w:t>
      </w:r>
    </w:p>
    <w:p w:rsidR="00932AC6" w:rsidRDefault="0035335F">
      <w:pPr>
        <w:widowControl/>
        <w:shd w:val="clear" w:color="auto" w:fill="FFFFFF"/>
        <w:spacing w:line="400" w:lineRule="exact"/>
        <w:ind w:firstLineChars="300" w:firstLine="72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（1）服务方需按约定的时间、质量及数量完成承接服务项目的工作。</w:t>
      </w:r>
    </w:p>
    <w:p w:rsidR="00932AC6" w:rsidRDefault="0035335F">
      <w:pPr>
        <w:widowControl/>
        <w:shd w:val="clear" w:color="auto" w:fill="FFFFFF"/>
        <w:spacing w:line="400" w:lineRule="exact"/>
        <w:ind w:firstLineChars="300" w:firstLine="72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（2）进入我司工厂作业的人员必须是服务方的正式员工，服务方应当根据劳动法律法规履行作为用人单位的全部法定义务。</w:t>
      </w:r>
    </w:p>
    <w:p w:rsidR="00932AC6" w:rsidRDefault="0035335F">
      <w:pPr>
        <w:widowControl/>
        <w:shd w:val="clear" w:color="auto" w:fill="FFFFFF"/>
        <w:spacing w:line="400" w:lineRule="exact"/>
        <w:ind w:firstLineChars="300" w:firstLine="72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（3）服务方工作人员必须取得食品卫生行业的健康证方可进入我司工厂提供相关作业服务。</w:t>
      </w:r>
    </w:p>
    <w:p w:rsidR="00932AC6" w:rsidRDefault="0035335F">
      <w:pPr>
        <w:widowControl/>
        <w:shd w:val="clear" w:color="auto" w:fill="FFFFFF"/>
        <w:spacing w:line="400" w:lineRule="exact"/>
        <w:ind w:firstLineChars="300" w:firstLine="72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（4）服务方应为其工作人员缴纳每人不低于10万元保险金额的人身意外保险。</w:t>
      </w:r>
    </w:p>
    <w:p w:rsidR="00932AC6" w:rsidRDefault="0035335F">
      <w:pPr>
        <w:spacing w:line="400" w:lineRule="exact"/>
        <w:ind w:firstLineChars="300" w:firstLine="72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（5）服务方工作人员需具有独立民事行为能力，年满18周岁-65周岁，身体健康，无传染性疾病、心脏病、高血压和其他影响工作的严重疾病或严重的生理和心理缺陷；</w:t>
      </w:r>
    </w:p>
    <w:p w:rsidR="00932AC6" w:rsidRDefault="0035335F" w:rsidP="00D52555">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1.5保证金缴纳：投标保证金5</w:t>
      </w:r>
      <w:r w:rsidR="00920174">
        <w:rPr>
          <w:rFonts w:ascii="微软雅黑" w:eastAsia="微软雅黑" w:hAnsi="微软雅黑" w:cs="Arial" w:hint="eastAsia"/>
          <w:color w:val="000000"/>
          <w:kern w:val="0"/>
          <w:sz w:val="24"/>
          <w:szCs w:val="24"/>
        </w:rPr>
        <w:t>万元，中标后全部转为</w:t>
      </w:r>
      <w:r>
        <w:rPr>
          <w:rFonts w:ascii="微软雅黑" w:eastAsia="微软雅黑" w:hAnsi="微软雅黑" w:cs="Arial" w:hint="eastAsia"/>
          <w:color w:val="000000"/>
          <w:kern w:val="0"/>
          <w:sz w:val="24"/>
          <w:szCs w:val="24"/>
        </w:rPr>
        <w:t>履约保证金，具体以招标说明书为准。</w:t>
      </w:r>
    </w:p>
    <w:p w:rsidR="00932AC6" w:rsidRDefault="0035335F">
      <w:pPr>
        <w:pStyle w:val="af1"/>
        <w:widowControl/>
        <w:numPr>
          <w:ilvl w:val="0"/>
          <w:numId w:val="1"/>
        </w:numPr>
        <w:spacing w:line="360" w:lineRule="exact"/>
        <w:ind w:firstLineChars="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服务商资质要求：</w:t>
      </w:r>
    </w:p>
    <w:p w:rsidR="00932AC6" w:rsidRDefault="0035335F">
      <w:pPr>
        <w:pStyle w:val="1"/>
        <w:spacing w:line="360" w:lineRule="exact"/>
        <w:ind w:firstLineChars="100" w:firstLine="240"/>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、有效的营业执照、开户许可证，具备劳务外包或劳务派遣的营业范围；</w:t>
      </w:r>
    </w:p>
    <w:p w:rsidR="00932AC6" w:rsidRDefault="0035335F" w:rsidP="00D5255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B、具劳务外包或劳务派遣资质证书；</w:t>
      </w:r>
    </w:p>
    <w:p w:rsidR="00932AC6" w:rsidRDefault="0035335F" w:rsidP="00D5255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C、注册资本：100万人民币，且可以开具增值税发票；</w:t>
      </w:r>
    </w:p>
    <w:p w:rsidR="00932AC6" w:rsidRDefault="0035335F" w:rsidP="00D5255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D、公司成立时间在2年以上（含），且具备劳务外包或劳务派遣行业营业范围2年以上（含）；</w:t>
      </w:r>
      <w:r>
        <w:rPr>
          <w:rFonts w:ascii="微软雅黑" w:eastAsia="微软雅黑" w:hAnsi="微软雅黑" w:cs="Arial"/>
          <w:color w:val="000000"/>
          <w:kern w:val="0"/>
          <w:sz w:val="24"/>
          <w:szCs w:val="24"/>
        </w:rPr>
        <w:t xml:space="preserve"> </w:t>
      </w:r>
    </w:p>
    <w:p w:rsidR="00932AC6" w:rsidRDefault="0035335F">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3、报名方式：</w:t>
      </w:r>
    </w:p>
    <w:p w:rsidR="00932AC6" w:rsidRDefault="0035335F" w:rsidP="00D5255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、联系人：</w:t>
      </w:r>
      <w:r>
        <w:rPr>
          <w:rFonts w:ascii="微软雅黑" w:eastAsia="微软雅黑" w:hAnsi="微软雅黑" w:cs="Arial"/>
          <w:color w:val="000000"/>
          <w:kern w:val="0"/>
          <w:sz w:val="24"/>
          <w:szCs w:val="24"/>
        </w:rPr>
        <w:t xml:space="preserve"> 陈宇</w:t>
      </w:r>
    </w:p>
    <w:p w:rsidR="00932AC6" w:rsidRDefault="0035335F">
      <w:pPr>
        <w:pStyle w:val="ab"/>
        <w:shd w:val="clear" w:color="auto" w:fill="FFFFFF"/>
        <w:spacing w:before="0" w:beforeAutospacing="0" w:after="0" w:afterAutospacing="0" w:line="360" w:lineRule="atLeast"/>
        <w:ind w:left="567" w:hanging="281"/>
        <w:rPr>
          <w:rFonts w:ascii="微软雅黑" w:eastAsia="微软雅黑" w:hAnsi="微软雅黑"/>
          <w:color w:val="333333"/>
          <w:sz w:val="18"/>
          <w:szCs w:val="18"/>
        </w:rPr>
      </w:pPr>
      <w:r>
        <w:rPr>
          <w:rFonts w:ascii="微软雅黑" w:eastAsia="微软雅黑" w:hAnsi="微软雅黑" w:cs="Arial"/>
          <w:color w:val="000000"/>
        </w:rPr>
        <w:t>B</w:t>
      </w:r>
      <w:r>
        <w:rPr>
          <w:rFonts w:ascii="微软雅黑" w:eastAsia="微软雅黑" w:hAnsi="微软雅黑" w:cs="Arial" w:hint="eastAsia"/>
          <w:color w:val="000000"/>
        </w:rPr>
        <w:t>、电话：</w:t>
      </w:r>
      <w:r>
        <w:rPr>
          <w:rFonts w:ascii="微软雅黑" w:eastAsia="微软雅黑" w:hAnsi="微软雅黑" w:hint="eastAsia"/>
          <w:color w:val="000000"/>
        </w:rPr>
        <w:t>021-22158353/13776340245</w:t>
      </w:r>
    </w:p>
    <w:p w:rsidR="00932AC6" w:rsidRDefault="0035335F" w:rsidP="00D5255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C、邮箱：</w:t>
      </w:r>
      <w:r>
        <w:rPr>
          <w:rFonts w:ascii="微软雅黑" w:eastAsia="微软雅黑" w:hAnsi="微软雅黑" w:cs="Arial"/>
          <w:color w:val="000000"/>
          <w:kern w:val="0"/>
          <w:sz w:val="24"/>
          <w:szCs w:val="24"/>
        </w:rPr>
        <w:t xml:space="preserve"> </w:t>
      </w:r>
      <w:r>
        <w:rPr>
          <w:rFonts w:ascii="微软雅黑" w:eastAsia="微软雅黑" w:hAnsi="微软雅黑" w:cs="宋体"/>
          <w:kern w:val="0"/>
          <w:sz w:val="24"/>
          <w:szCs w:val="24"/>
        </w:rPr>
        <w:t>chenyu3@pec.com.cn</w:t>
      </w:r>
    </w:p>
    <w:p w:rsidR="00932AC6" w:rsidRPr="00920174" w:rsidRDefault="0035335F" w:rsidP="00D52555">
      <w:pPr>
        <w:spacing w:line="360" w:lineRule="exact"/>
        <w:ind w:leftChars="136" w:left="567" w:hangingChars="117" w:hanging="281"/>
        <w:rPr>
          <w:rFonts w:ascii="微软雅黑" w:eastAsia="微软雅黑" w:hAnsi="微软雅黑" w:cs="Arial"/>
          <w:b/>
          <w:color w:val="000000"/>
          <w:kern w:val="0"/>
          <w:sz w:val="24"/>
          <w:szCs w:val="24"/>
        </w:rPr>
      </w:pPr>
      <w:r>
        <w:rPr>
          <w:rFonts w:ascii="微软雅黑" w:eastAsia="微软雅黑" w:hAnsi="微软雅黑" w:cs="Arial" w:hint="eastAsia"/>
          <w:color w:val="000000"/>
          <w:kern w:val="0"/>
          <w:sz w:val="24"/>
          <w:szCs w:val="24"/>
        </w:rPr>
        <w:t>D、报名时间：</w:t>
      </w:r>
      <w:r w:rsidRPr="00920174">
        <w:rPr>
          <w:rFonts w:ascii="微软雅黑" w:eastAsia="微软雅黑" w:hAnsi="微软雅黑" w:cs="Arial" w:hint="eastAsia"/>
          <w:b/>
          <w:color w:val="FF0000"/>
          <w:kern w:val="0"/>
          <w:sz w:val="24"/>
          <w:szCs w:val="24"/>
        </w:rPr>
        <w:t>2021年06月0</w:t>
      </w:r>
      <w:r w:rsidR="00920174" w:rsidRPr="00920174">
        <w:rPr>
          <w:rFonts w:ascii="微软雅黑" w:eastAsia="微软雅黑" w:hAnsi="微软雅黑" w:cs="Arial" w:hint="eastAsia"/>
          <w:b/>
          <w:color w:val="FF0000"/>
          <w:kern w:val="0"/>
          <w:sz w:val="24"/>
          <w:szCs w:val="24"/>
        </w:rPr>
        <w:t>4</w:t>
      </w:r>
      <w:r w:rsidRPr="00920174">
        <w:rPr>
          <w:rFonts w:ascii="微软雅黑" w:eastAsia="微软雅黑" w:hAnsi="微软雅黑" w:cs="Arial" w:hint="eastAsia"/>
          <w:b/>
          <w:color w:val="FF0000"/>
          <w:kern w:val="0"/>
          <w:sz w:val="24"/>
          <w:szCs w:val="24"/>
        </w:rPr>
        <w:t>日08时至2021年06月1</w:t>
      </w:r>
      <w:r w:rsidR="00920174" w:rsidRPr="00920174">
        <w:rPr>
          <w:rFonts w:ascii="微软雅黑" w:eastAsia="微软雅黑" w:hAnsi="微软雅黑" w:cs="Arial" w:hint="eastAsia"/>
          <w:b/>
          <w:color w:val="FF0000"/>
          <w:kern w:val="0"/>
          <w:sz w:val="24"/>
          <w:szCs w:val="24"/>
        </w:rPr>
        <w:t>1</w:t>
      </w:r>
      <w:r w:rsidRPr="00920174">
        <w:rPr>
          <w:rFonts w:ascii="微软雅黑" w:eastAsia="微软雅黑" w:hAnsi="微软雅黑" w:cs="Arial" w:hint="eastAsia"/>
          <w:b/>
          <w:color w:val="FF0000"/>
          <w:kern w:val="0"/>
          <w:sz w:val="24"/>
          <w:szCs w:val="24"/>
        </w:rPr>
        <w:t>日17时</w:t>
      </w:r>
      <w:proofErr w:type="gramStart"/>
      <w:r w:rsidRPr="00920174">
        <w:rPr>
          <w:rFonts w:ascii="微软雅黑" w:eastAsia="微软雅黑" w:hAnsi="微软雅黑" w:cs="Arial" w:hint="eastAsia"/>
          <w:b/>
          <w:color w:val="FF0000"/>
          <w:kern w:val="0"/>
          <w:sz w:val="24"/>
          <w:szCs w:val="24"/>
        </w:rPr>
        <w:t>止</w:t>
      </w:r>
      <w:proofErr w:type="gramEnd"/>
    </w:p>
    <w:p w:rsidR="00932AC6" w:rsidRDefault="0035335F" w:rsidP="00D5255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E、所有报名材料加盖公章，扫描至我司邮箱审核（报名表Word文档同步提供）并电话与联系人确认资料是否已收到；</w:t>
      </w:r>
    </w:p>
    <w:p w:rsidR="00932AC6" w:rsidRDefault="0035335F">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4、报名须知：</w:t>
      </w:r>
    </w:p>
    <w:p w:rsidR="00932AC6" w:rsidRDefault="0035335F" w:rsidP="00D5255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A、资质初审合格后，将统一安排参与招投标工作。</w:t>
      </w:r>
      <w:bookmarkStart w:id="0" w:name="_GoBack"/>
      <w:bookmarkEnd w:id="0"/>
    </w:p>
    <w:p w:rsidR="00932AC6" w:rsidRDefault="0035335F" w:rsidP="00D5255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B、若投标公司所提供资料有作假情况，一律列入统一集团黑名单中。</w:t>
      </w:r>
    </w:p>
    <w:p w:rsidR="00932AC6" w:rsidRDefault="0035335F" w:rsidP="00D5255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C、有意向之服务商，可至</w:t>
      </w:r>
      <w:hyperlink r:id="rId8" w:history="1">
        <w:r>
          <w:rPr>
            <w:color w:val="000000"/>
          </w:rPr>
          <w:t>www.uni-president.com.cn/zhaobiaogonggao.asp</w:t>
        </w:r>
      </w:hyperlink>
      <w:r>
        <w:rPr>
          <w:rFonts w:ascii="微软雅黑" w:eastAsia="微软雅黑" w:hAnsi="微软雅黑" w:cs="Arial" w:hint="eastAsia"/>
          <w:color w:val="000000"/>
          <w:kern w:val="0"/>
          <w:sz w:val="24"/>
          <w:szCs w:val="24"/>
        </w:rPr>
        <w:t>获取报名资料。</w:t>
      </w:r>
    </w:p>
    <w:p w:rsidR="00932AC6" w:rsidRDefault="0035335F">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5、反腐直通车：</w:t>
      </w:r>
    </w:p>
    <w:p w:rsidR="00932AC6" w:rsidRDefault="0035335F" w:rsidP="00D5255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A、为拓宽服务商沟通、监督的渠道，及时制止、查处违纪违法行为，本公司内</w:t>
      </w:r>
      <w:proofErr w:type="gramStart"/>
      <w:r>
        <w:rPr>
          <w:rFonts w:ascii="微软雅黑" w:eastAsia="微软雅黑" w:hAnsi="微软雅黑" w:cs="Arial" w:hint="eastAsia"/>
          <w:color w:val="000000"/>
          <w:kern w:val="0"/>
          <w:sz w:val="24"/>
          <w:szCs w:val="24"/>
        </w:rPr>
        <w:t>审部特设置反</w:t>
      </w:r>
      <w:proofErr w:type="gramEnd"/>
      <w:r>
        <w:rPr>
          <w:rFonts w:ascii="微软雅黑" w:eastAsia="微软雅黑" w:hAnsi="微软雅黑" w:cs="Arial" w:hint="eastAsia"/>
          <w:color w:val="000000"/>
          <w:kern w:val="0"/>
          <w:sz w:val="24"/>
          <w:szCs w:val="24"/>
        </w:rPr>
        <w:t>贪腐直通车，欢迎监督，如实举报。</w:t>
      </w:r>
    </w:p>
    <w:p w:rsidR="00932AC6" w:rsidRDefault="0035335F" w:rsidP="00D5255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B、内审投诉（反贪腐直通车）：</w:t>
      </w:r>
      <w:r>
        <w:rPr>
          <w:rFonts w:ascii="微软雅黑" w:eastAsia="微软雅黑" w:hAnsi="微软雅黑" w:cs="Arial" w:hint="eastAsia"/>
          <w:b/>
          <w:color w:val="000000"/>
          <w:kern w:val="0"/>
          <w:sz w:val="24"/>
          <w:szCs w:val="24"/>
        </w:rPr>
        <w:t>邮箱（fanfu@pec.com.cn）、电话 （18221429653）</w:t>
      </w:r>
      <w:r>
        <w:rPr>
          <w:rFonts w:ascii="微软雅黑" w:eastAsia="微软雅黑" w:hAnsi="微软雅黑" w:cs="Arial" w:hint="eastAsia"/>
          <w:color w:val="000000"/>
          <w:kern w:val="0"/>
          <w:sz w:val="24"/>
          <w:szCs w:val="24"/>
        </w:rPr>
        <w:t>。</w:t>
      </w:r>
    </w:p>
    <w:p w:rsidR="00932AC6" w:rsidRDefault="00932AC6" w:rsidP="00D52555">
      <w:pPr>
        <w:spacing w:line="360" w:lineRule="exact"/>
        <w:ind w:leftChars="136" w:left="567" w:hangingChars="117" w:hanging="281"/>
        <w:rPr>
          <w:rFonts w:ascii="微软雅黑" w:eastAsia="微软雅黑" w:hAnsi="微软雅黑" w:cs="Arial"/>
          <w:color w:val="000000"/>
          <w:kern w:val="0"/>
          <w:sz w:val="24"/>
          <w:szCs w:val="24"/>
        </w:rPr>
        <w:sectPr w:rsidR="00932AC6">
          <w:headerReference w:type="default" r:id="rId9"/>
          <w:footerReference w:type="default" r:id="rId10"/>
          <w:footerReference w:type="first" r:id="rId11"/>
          <w:pgSz w:w="11906" w:h="16838"/>
          <w:pgMar w:top="720" w:right="720" w:bottom="720" w:left="720" w:header="624" w:footer="675" w:gutter="0"/>
          <w:cols w:space="425"/>
          <w:docGrid w:type="lines" w:linePitch="418"/>
        </w:sectPr>
      </w:pPr>
    </w:p>
    <w:p w:rsidR="00932AC6" w:rsidRDefault="0035335F">
      <w:pPr>
        <w:jc w:val="center"/>
        <w:rPr>
          <w:rFonts w:ascii="宋体" w:hAnsi="宋体"/>
          <w:b/>
          <w:bCs/>
          <w:sz w:val="32"/>
          <w:szCs w:val="24"/>
        </w:rPr>
      </w:pPr>
      <w:r>
        <w:rPr>
          <w:rFonts w:ascii="宋体" w:hAnsi="宋体" w:hint="eastAsia"/>
          <w:b/>
          <w:bCs/>
          <w:sz w:val="32"/>
          <w:szCs w:val="24"/>
        </w:rPr>
        <w:lastRenderedPageBreak/>
        <w:t xml:space="preserve">服务商 报名表 </w:t>
      </w:r>
    </w:p>
    <w:p w:rsidR="00932AC6" w:rsidRDefault="0035335F">
      <w:pPr>
        <w:wordWrap w:val="0"/>
        <w:jc w:val="right"/>
        <w:rPr>
          <w:b/>
          <w:sz w:val="28"/>
          <w:szCs w:val="28"/>
          <w:u w:val="single"/>
        </w:rPr>
      </w:pPr>
      <w:r>
        <w:rPr>
          <w:rFonts w:ascii="宋体" w:hAnsi="宋体" w:hint="eastAsia"/>
          <w:bCs/>
          <w:sz w:val="24"/>
          <w:szCs w:val="24"/>
        </w:rPr>
        <w:t xml:space="preserve">                         </w:t>
      </w:r>
      <w:r>
        <w:rPr>
          <w:rFonts w:ascii="宋体" w:hAnsi="宋体" w:hint="eastAsia"/>
          <w:bCs/>
          <w:sz w:val="20"/>
          <w:szCs w:val="24"/>
        </w:rPr>
        <w:t>引进项目：</w:t>
      </w:r>
      <w:r>
        <w:rPr>
          <w:b/>
          <w:sz w:val="28"/>
          <w:szCs w:val="28"/>
          <w:u w:val="single"/>
        </w:rPr>
        <w:t xml:space="preserve"> </w:t>
      </w:r>
      <w:r>
        <w:rPr>
          <w:rFonts w:ascii="宋体" w:hAnsi="宋体" w:hint="eastAsia"/>
          <w:bCs/>
          <w:sz w:val="20"/>
          <w:szCs w:val="24"/>
          <w:u w:val="single"/>
        </w:rPr>
        <w:t>武汉统一2021-2023年度饮料生产劳务外包服务</w:t>
      </w:r>
      <w:r>
        <w:rPr>
          <w:rFonts w:ascii="宋体" w:hAnsi="宋体" w:hint="eastAsia"/>
          <w:b/>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425"/>
        <w:gridCol w:w="8073"/>
      </w:tblGrid>
      <w:tr w:rsidR="00932AC6">
        <w:trPr>
          <w:trHeight w:val="548"/>
        </w:trPr>
        <w:tc>
          <w:tcPr>
            <w:tcW w:w="10591" w:type="dxa"/>
            <w:gridSpan w:val="4"/>
            <w:shd w:val="clear" w:color="auto" w:fill="D9D9D9" w:themeFill="background1" w:themeFillShade="D9"/>
            <w:vAlign w:val="center"/>
          </w:tcPr>
          <w:p w:rsidR="00932AC6" w:rsidRDefault="0035335F">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932AC6">
        <w:trPr>
          <w:trHeight w:val="523"/>
        </w:trPr>
        <w:tc>
          <w:tcPr>
            <w:tcW w:w="534" w:type="dxa"/>
            <w:vMerge w:val="restart"/>
            <w:vAlign w:val="center"/>
          </w:tcPr>
          <w:p w:rsidR="00932AC6" w:rsidRDefault="0035335F">
            <w:pPr>
              <w:jc w:val="center"/>
              <w:rPr>
                <w:bCs/>
                <w:sz w:val="18"/>
                <w:szCs w:val="18"/>
              </w:rPr>
            </w:pPr>
            <w:r>
              <w:rPr>
                <w:bCs/>
                <w:sz w:val="18"/>
                <w:szCs w:val="18"/>
              </w:rPr>
              <w:t>公司信息</w:t>
            </w:r>
          </w:p>
        </w:tc>
        <w:tc>
          <w:tcPr>
            <w:tcW w:w="1984" w:type="dxa"/>
            <w:gridSpan w:val="2"/>
            <w:vAlign w:val="center"/>
          </w:tcPr>
          <w:p w:rsidR="00932AC6" w:rsidRDefault="0035335F">
            <w:pPr>
              <w:jc w:val="left"/>
              <w:rPr>
                <w:bCs/>
                <w:sz w:val="18"/>
                <w:szCs w:val="18"/>
              </w:rPr>
            </w:pPr>
            <w:r>
              <w:rPr>
                <w:rFonts w:hint="eastAsia"/>
                <w:bCs/>
                <w:sz w:val="18"/>
                <w:szCs w:val="18"/>
              </w:rPr>
              <w:t>*</w:t>
            </w:r>
            <w:r>
              <w:rPr>
                <w:bCs/>
                <w:sz w:val="18"/>
                <w:szCs w:val="18"/>
              </w:rPr>
              <w:t>公司名称</w:t>
            </w:r>
          </w:p>
        </w:tc>
        <w:tc>
          <w:tcPr>
            <w:tcW w:w="8073" w:type="dxa"/>
            <w:vAlign w:val="center"/>
          </w:tcPr>
          <w:p w:rsidR="00932AC6" w:rsidRDefault="00932AC6">
            <w:pPr>
              <w:jc w:val="left"/>
              <w:rPr>
                <w:bCs/>
                <w:sz w:val="18"/>
                <w:szCs w:val="18"/>
              </w:rPr>
            </w:pPr>
          </w:p>
        </w:tc>
      </w:tr>
      <w:tr w:rsidR="00932AC6">
        <w:trPr>
          <w:trHeight w:val="559"/>
        </w:trPr>
        <w:tc>
          <w:tcPr>
            <w:tcW w:w="534" w:type="dxa"/>
            <w:vMerge/>
            <w:vAlign w:val="center"/>
          </w:tcPr>
          <w:p w:rsidR="00932AC6" w:rsidRDefault="00932AC6">
            <w:pPr>
              <w:jc w:val="center"/>
              <w:rPr>
                <w:bCs/>
                <w:sz w:val="18"/>
                <w:szCs w:val="18"/>
              </w:rPr>
            </w:pPr>
          </w:p>
        </w:tc>
        <w:tc>
          <w:tcPr>
            <w:tcW w:w="1984" w:type="dxa"/>
            <w:gridSpan w:val="2"/>
            <w:vAlign w:val="center"/>
          </w:tcPr>
          <w:p w:rsidR="00932AC6" w:rsidRDefault="0035335F">
            <w:pPr>
              <w:jc w:val="left"/>
              <w:rPr>
                <w:bCs/>
                <w:sz w:val="18"/>
                <w:szCs w:val="18"/>
              </w:rPr>
            </w:pPr>
            <w:r>
              <w:rPr>
                <w:rFonts w:hint="eastAsia"/>
                <w:bCs/>
                <w:sz w:val="18"/>
                <w:szCs w:val="18"/>
              </w:rPr>
              <w:t>*</w:t>
            </w:r>
            <w:r>
              <w:rPr>
                <w:bCs/>
                <w:sz w:val="18"/>
                <w:szCs w:val="18"/>
              </w:rPr>
              <w:t>成立时间</w:t>
            </w:r>
          </w:p>
        </w:tc>
        <w:tc>
          <w:tcPr>
            <w:tcW w:w="8073" w:type="dxa"/>
            <w:vAlign w:val="center"/>
          </w:tcPr>
          <w:p w:rsidR="00932AC6" w:rsidRDefault="00932AC6">
            <w:pPr>
              <w:rPr>
                <w:bCs/>
                <w:sz w:val="18"/>
                <w:szCs w:val="18"/>
              </w:rPr>
            </w:pPr>
          </w:p>
        </w:tc>
      </w:tr>
      <w:tr w:rsidR="00932AC6">
        <w:trPr>
          <w:trHeight w:val="559"/>
        </w:trPr>
        <w:tc>
          <w:tcPr>
            <w:tcW w:w="534" w:type="dxa"/>
            <w:vMerge/>
            <w:vAlign w:val="center"/>
          </w:tcPr>
          <w:p w:rsidR="00932AC6" w:rsidRDefault="00932AC6">
            <w:pPr>
              <w:jc w:val="center"/>
              <w:rPr>
                <w:bCs/>
                <w:sz w:val="18"/>
                <w:szCs w:val="18"/>
              </w:rPr>
            </w:pPr>
          </w:p>
        </w:tc>
        <w:tc>
          <w:tcPr>
            <w:tcW w:w="1984" w:type="dxa"/>
            <w:gridSpan w:val="2"/>
            <w:vAlign w:val="center"/>
          </w:tcPr>
          <w:p w:rsidR="00932AC6" w:rsidRDefault="0035335F">
            <w:pPr>
              <w:jc w:val="left"/>
              <w:rPr>
                <w:bCs/>
                <w:sz w:val="18"/>
                <w:szCs w:val="18"/>
              </w:rPr>
            </w:pPr>
            <w:r>
              <w:rPr>
                <w:bCs/>
                <w:sz w:val="18"/>
                <w:szCs w:val="18"/>
              </w:rPr>
              <w:t>资质等级</w:t>
            </w:r>
            <w:r>
              <w:rPr>
                <w:rFonts w:hint="eastAsia"/>
                <w:bCs/>
                <w:sz w:val="18"/>
                <w:szCs w:val="18"/>
              </w:rPr>
              <w:t>（视需）</w:t>
            </w:r>
          </w:p>
        </w:tc>
        <w:tc>
          <w:tcPr>
            <w:tcW w:w="8073" w:type="dxa"/>
            <w:vAlign w:val="center"/>
          </w:tcPr>
          <w:p w:rsidR="00932AC6" w:rsidRDefault="00932AC6">
            <w:pPr>
              <w:rPr>
                <w:bCs/>
                <w:sz w:val="18"/>
                <w:szCs w:val="18"/>
              </w:rPr>
            </w:pPr>
          </w:p>
        </w:tc>
      </w:tr>
      <w:tr w:rsidR="00932AC6">
        <w:trPr>
          <w:trHeight w:val="540"/>
        </w:trPr>
        <w:tc>
          <w:tcPr>
            <w:tcW w:w="534" w:type="dxa"/>
            <w:vMerge w:val="restart"/>
            <w:vAlign w:val="center"/>
          </w:tcPr>
          <w:p w:rsidR="00932AC6" w:rsidRDefault="0035335F">
            <w:pPr>
              <w:jc w:val="center"/>
              <w:rPr>
                <w:bCs/>
                <w:sz w:val="18"/>
                <w:szCs w:val="18"/>
              </w:rPr>
            </w:pPr>
            <w:r>
              <w:rPr>
                <w:bCs/>
                <w:sz w:val="18"/>
                <w:szCs w:val="18"/>
              </w:rPr>
              <w:t>联络信息</w:t>
            </w:r>
          </w:p>
        </w:tc>
        <w:tc>
          <w:tcPr>
            <w:tcW w:w="1984" w:type="dxa"/>
            <w:gridSpan w:val="2"/>
            <w:vAlign w:val="center"/>
          </w:tcPr>
          <w:p w:rsidR="00932AC6" w:rsidRDefault="0035335F">
            <w:pPr>
              <w:jc w:val="left"/>
              <w:rPr>
                <w:bCs/>
                <w:sz w:val="18"/>
                <w:szCs w:val="18"/>
              </w:rPr>
            </w:pPr>
            <w:r>
              <w:rPr>
                <w:rFonts w:hint="eastAsia"/>
                <w:bCs/>
                <w:sz w:val="18"/>
                <w:szCs w:val="18"/>
              </w:rPr>
              <w:t>*</w:t>
            </w:r>
            <w:r>
              <w:rPr>
                <w:bCs/>
                <w:sz w:val="18"/>
                <w:szCs w:val="18"/>
              </w:rPr>
              <w:t>法人</w:t>
            </w:r>
          </w:p>
        </w:tc>
        <w:tc>
          <w:tcPr>
            <w:tcW w:w="8073" w:type="dxa"/>
            <w:vAlign w:val="center"/>
          </w:tcPr>
          <w:p w:rsidR="00932AC6" w:rsidRDefault="00932AC6">
            <w:pPr>
              <w:jc w:val="left"/>
              <w:rPr>
                <w:bCs/>
                <w:sz w:val="18"/>
                <w:szCs w:val="18"/>
              </w:rPr>
            </w:pPr>
          </w:p>
        </w:tc>
      </w:tr>
      <w:tr w:rsidR="00932AC6">
        <w:trPr>
          <w:trHeight w:val="540"/>
        </w:trPr>
        <w:tc>
          <w:tcPr>
            <w:tcW w:w="534" w:type="dxa"/>
            <w:vMerge/>
            <w:vAlign w:val="center"/>
          </w:tcPr>
          <w:p w:rsidR="00932AC6" w:rsidRDefault="00932AC6">
            <w:pPr>
              <w:jc w:val="center"/>
              <w:rPr>
                <w:bCs/>
                <w:sz w:val="18"/>
                <w:szCs w:val="18"/>
              </w:rPr>
            </w:pPr>
          </w:p>
        </w:tc>
        <w:tc>
          <w:tcPr>
            <w:tcW w:w="1984" w:type="dxa"/>
            <w:gridSpan w:val="2"/>
            <w:vAlign w:val="center"/>
          </w:tcPr>
          <w:p w:rsidR="00932AC6" w:rsidRDefault="0035335F">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rsidR="00932AC6" w:rsidRDefault="00932AC6">
            <w:pPr>
              <w:rPr>
                <w:bCs/>
                <w:sz w:val="18"/>
                <w:szCs w:val="18"/>
              </w:rPr>
            </w:pPr>
          </w:p>
        </w:tc>
      </w:tr>
      <w:tr w:rsidR="00932AC6">
        <w:trPr>
          <w:trHeight w:val="540"/>
        </w:trPr>
        <w:tc>
          <w:tcPr>
            <w:tcW w:w="534" w:type="dxa"/>
            <w:vMerge/>
            <w:vAlign w:val="center"/>
          </w:tcPr>
          <w:p w:rsidR="00932AC6" w:rsidRDefault="00932AC6">
            <w:pPr>
              <w:jc w:val="center"/>
              <w:rPr>
                <w:bCs/>
                <w:sz w:val="18"/>
                <w:szCs w:val="18"/>
              </w:rPr>
            </w:pPr>
          </w:p>
        </w:tc>
        <w:tc>
          <w:tcPr>
            <w:tcW w:w="1984" w:type="dxa"/>
            <w:gridSpan w:val="2"/>
            <w:vAlign w:val="center"/>
          </w:tcPr>
          <w:p w:rsidR="00932AC6" w:rsidRDefault="0035335F">
            <w:pPr>
              <w:jc w:val="left"/>
              <w:rPr>
                <w:bCs/>
                <w:sz w:val="18"/>
                <w:szCs w:val="18"/>
              </w:rPr>
            </w:pPr>
            <w:r>
              <w:rPr>
                <w:rFonts w:hint="eastAsia"/>
                <w:bCs/>
                <w:sz w:val="18"/>
                <w:szCs w:val="18"/>
              </w:rPr>
              <w:t>*</w:t>
            </w:r>
            <w:r>
              <w:rPr>
                <w:bCs/>
                <w:sz w:val="18"/>
                <w:szCs w:val="18"/>
              </w:rPr>
              <w:t>手机</w:t>
            </w:r>
          </w:p>
        </w:tc>
        <w:tc>
          <w:tcPr>
            <w:tcW w:w="8073" w:type="dxa"/>
            <w:vAlign w:val="center"/>
          </w:tcPr>
          <w:p w:rsidR="00932AC6" w:rsidRDefault="00932AC6">
            <w:pPr>
              <w:rPr>
                <w:bCs/>
                <w:sz w:val="18"/>
                <w:szCs w:val="18"/>
              </w:rPr>
            </w:pPr>
          </w:p>
        </w:tc>
      </w:tr>
      <w:tr w:rsidR="00932AC6">
        <w:trPr>
          <w:trHeight w:val="540"/>
        </w:trPr>
        <w:tc>
          <w:tcPr>
            <w:tcW w:w="534" w:type="dxa"/>
            <w:vMerge/>
            <w:vAlign w:val="center"/>
          </w:tcPr>
          <w:p w:rsidR="00932AC6" w:rsidRDefault="00932AC6">
            <w:pPr>
              <w:jc w:val="center"/>
              <w:rPr>
                <w:bCs/>
                <w:sz w:val="18"/>
                <w:szCs w:val="18"/>
              </w:rPr>
            </w:pPr>
          </w:p>
        </w:tc>
        <w:tc>
          <w:tcPr>
            <w:tcW w:w="1984" w:type="dxa"/>
            <w:gridSpan w:val="2"/>
            <w:vAlign w:val="center"/>
          </w:tcPr>
          <w:p w:rsidR="00932AC6" w:rsidRDefault="0035335F">
            <w:pPr>
              <w:jc w:val="left"/>
              <w:rPr>
                <w:bCs/>
                <w:sz w:val="18"/>
                <w:szCs w:val="18"/>
              </w:rPr>
            </w:pPr>
            <w:r>
              <w:rPr>
                <w:rFonts w:hint="eastAsia"/>
                <w:bCs/>
                <w:sz w:val="18"/>
                <w:szCs w:val="18"/>
              </w:rPr>
              <w:t>*</w:t>
            </w:r>
            <w:r>
              <w:rPr>
                <w:bCs/>
                <w:sz w:val="18"/>
                <w:szCs w:val="18"/>
              </w:rPr>
              <w:t>联络邮箱</w:t>
            </w:r>
          </w:p>
        </w:tc>
        <w:tc>
          <w:tcPr>
            <w:tcW w:w="8073" w:type="dxa"/>
            <w:vAlign w:val="center"/>
          </w:tcPr>
          <w:p w:rsidR="00932AC6" w:rsidRDefault="00932AC6">
            <w:pPr>
              <w:rPr>
                <w:bCs/>
                <w:sz w:val="18"/>
                <w:szCs w:val="18"/>
              </w:rPr>
            </w:pPr>
          </w:p>
        </w:tc>
      </w:tr>
      <w:tr w:rsidR="00932AC6">
        <w:trPr>
          <w:trHeight w:val="540"/>
        </w:trPr>
        <w:tc>
          <w:tcPr>
            <w:tcW w:w="534" w:type="dxa"/>
            <w:vMerge/>
            <w:vAlign w:val="center"/>
          </w:tcPr>
          <w:p w:rsidR="00932AC6" w:rsidRDefault="00932AC6">
            <w:pPr>
              <w:jc w:val="center"/>
              <w:rPr>
                <w:bCs/>
                <w:sz w:val="18"/>
                <w:szCs w:val="18"/>
              </w:rPr>
            </w:pPr>
          </w:p>
        </w:tc>
        <w:tc>
          <w:tcPr>
            <w:tcW w:w="1984" w:type="dxa"/>
            <w:gridSpan w:val="2"/>
            <w:vAlign w:val="center"/>
          </w:tcPr>
          <w:p w:rsidR="00932AC6" w:rsidRDefault="0035335F">
            <w:pPr>
              <w:jc w:val="left"/>
              <w:rPr>
                <w:bCs/>
                <w:sz w:val="18"/>
                <w:szCs w:val="18"/>
              </w:rPr>
            </w:pPr>
            <w:r>
              <w:rPr>
                <w:rFonts w:hint="eastAsia"/>
                <w:bCs/>
                <w:sz w:val="18"/>
                <w:szCs w:val="18"/>
              </w:rPr>
              <w:t>*</w:t>
            </w:r>
            <w:r>
              <w:rPr>
                <w:bCs/>
                <w:sz w:val="18"/>
                <w:szCs w:val="18"/>
              </w:rPr>
              <w:t>注册地址</w:t>
            </w:r>
          </w:p>
        </w:tc>
        <w:tc>
          <w:tcPr>
            <w:tcW w:w="8073" w:type="dxa"/>
            <w:vAlign w:val="center"/>
          </w:tcPr>
          <w:p w:rsidR="00932AC6" w:rsidRDefault="00932AC6">
            <w:pPr>
              <w:jc w:val="left"/>
              <w:rPr>
                <w:bCs/>
                <w:sz w:val="18"/>
                <w:szCs w:val="18"/>
              </w:rPr>
            </w:pPr>
          </w:p>
        </w:tc>
      </w:tr>
      <w:tr w:rsidR="00932AC6">
        <w:trPr>
          <w:trHeight w:val="540"/>
        </w:trPr>
        <w:tc>
          <w:tcPr>
            <w:tcW w:w="534" w:type="dxa"/>
            <w:vMerge/>
            <w:vAlign w:val="center"/>
          </w:tcPr>
          <w:p w:rsidR="00932AC6" w:rsidRDefault="00932AC6">
            <w:pPr>
              <w:jc w:val="center"/>
              <w:rPr>
                <w:bCs/>
                <w:sz w:val="18"/>
                <w:szCs w:val="18"/>
              </w:rPr>
            </w:pPr>
          </w:p>
        </w:tc>
        <w:tc>
          <w:tcPr>
            <w:tcW w:w="1984" w:type="dxa"/>
            <w:gridSpan w:val="2"/>
            <w:vAlign w:val="center"/>
          </w:tcPr>
          <w:p w:rsidR="00932AC6" w:rsidRDefault="0035335F">
            <w:pPr>
              <w:jc w:val="left"/>
              <w:rPr>
                <w:bCs/>
                <w:sz w:val="18"/>
                <w:szCs w:val="18"/>
              </w:rPr>
            </w:pPr>
            <w:r>
              <w:rPr>
                <w:rFonts w:hint="eastAsia"/>
                <w:bCs/>
                <w:sz w:val="18"/>
                <w:szCs w:val="18"/>
              </w:rPr>
              <w:t>*</w:t>
            </w:r>
            <w:r>
              <w:rPr>
                <w:bCs/>
                <w:sz w:val="18"/>
                <w:szCs w:val="18"/>
              </w:rPr>
              <w:t>办公地址</w:t>
            </w:r>
          </w:p>
        </w:tc>
        <w:tc>
          <w:tcPr>
            <w:tcW w:w="8073" w:type="dxa"/>
            <w:vAlign w:val="center"/>
          </w:tcPr>
          <w:p w:rsidR="00932AC6" w:rsidRDefault="00932AC6">
            <w:pPr>
              <w:rPr>
                <w:bCs/>
                <w:sz w:val="18"/>
                <w:szCs w:val="18"/>
              </w:rPr>
            </w:pPr>
          </w:p>
        </w:tc>
      </w:tr>
      <w:tr w:rsidR="00932AC6">
        <w:trPr>
          <w:trHeight w:val="542"/>
        </w:trPr>
        <w:tc>
          <w:tcPr>
            <w:tcW w:w="10591" w:type="dxa"/>
            <w:gridSpan w:val="4"/>
            <w:tcBorders>
              <w:bottom w:val="single" w:sz="4" w:space="0" w:color="000000"/>
            </w:tcBorders>
            <w:shd w:val="clear" w:color="auto" w:fill="D9D9D9"/>
            <w:vAlign w:val="center"/>
          </w:tcPr>
          <w:p w:rsidR="00932AC6" w:rsidRDefault="0035335F">
            <w:pPr>
              <w:rPr>
                <w:b/>
                <w:bCs/>
                <w:szCs w:val="21"/>
              </w:rPr>
            </w:pPr>
            <w:r>
              <w:rPr>
                <w:rFonts w:hint="eastAsia"/>
                <w:b/>
                <w:bCs/>
                <w:szCs w:val="21"/>
              </w:rPr>
              <w:t>二、报名材料：</w:t>
            </w:r>
          </w:p>
        </w:tc>
      </w:tr>
      <w:tr w:rsidR="00932AC6">
        <w:trPr>
          <w:trHeight w:val="405"/>
        </w:trPr>
        <w:tc>
          <w:tcPr>
            <w:tcW w:w="10591" w:type="dxa"/>
            <w:gridSpan w:val="4"/>
            <w:vAlign w:val="center"/>
          </w:tcPr>
          <w:p w:rsidR="00932AC6" w:rsidRDefault="0035335F">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932AC6">
        <w:trPr>
          <w:trHeight w:val="405"/>
        </w:trPr>
        <w:tc>
          <w:tcPr>
            <w:tcW w:w="10591" w:type="dxa"/>
            <w:gridSpan w:val="4"/>
            <w:vAlign w:val="center"/>
          </w:tcPr>
          <w:p w:rsidR="00932AC6" w:rsidRDefault="0035335F">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932AC6">
        <w:trPr>
          <w:trHeight w:val="405"/>
        </w:trPr>
        <w:tc>
          <w:tcPr>
            <w:tcW w:w="10591" w:type="dxa"/>
            <w:gridSpan w:val="4"/>
            <w:vAlign w:val="center"/>
          </w:tcPr>
          <w:p w:rsidR="00932AC6" w:rsidRDefault="0035335F">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932AC6">
        <w:trPr>
          <w:trHeight w:val="405"/>
        </w:trPr>
        <w:tc>
          <w:tcPr>
            <w:tcW w:w="10591" w:type="dxa"/>
            <w:gridSpan w:val="4"/>
            <w:vAlign w:val="center"/>
          </w:tcPr>
          <w:p w:rsidR="00932AC6" w:rsidRDefault="0035335F">
            <w:pPr>
              <w:jc w:val="left"/>
              <w:rPr>
                <w:bCs/>
                <w:sz w:val="18"/>
                <w:szCs w:val="18"/>
              </w:rPr>
            </w:pPr>
            <w:r>
              <w:rPr>
                <w:rFonts w:hint="eastAsia"/>
                <w:bCs/>
                <w:sz w:val="18"/>
                <w:szCs w:val="18"/>
              </w:rPr>
              <w:t>4</w:t>
            </w:r>
            <w:r>
              <w:rPr>
                <w:rFonts w:hint="eastAsia"/>
                <w:bCs/>
                <w:sz w:val="18"/>
                <w:szCs w:val="18"/>
              </w:rPr>
              <w:t>、</w:t>
            </w:r>
            <w:r>
              <w:rPr>
                <w:bCs/>
                <w:sz w:val="18"/>
                <w:szCs w:val="18"/>
              </w:rPr>
              <w:t>法人身份证复印件</w:t>
            </w:r>
          </w:p>
        </w:tc>
      </w:tr>
      <w:tr w:rsidR="00932AC6">
        <w:trPr>
          <w:trHeight w:val="405"/>
        </w:trPr>
        <w:tc>
          <w:tcPr>
            <w:tcW w:w="10591" w:type="dxa"/>
            <w:gridSpan w:val="4"/>
            <w:vAlign w:val="center"/>
          </w:tcPr>
          <w:p w:rsidR="00932AC6" w:rsidRDefault="0035335F">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rsidR="00932AC6">
        <w:trPr>
          <w:trHeight w:val="405"/>
        </w:trPr>
        <w:tc>
          <w:tcPr>
            <w:tcW w:w="10591" w:type="dxa"/>
            <w:gridSpan w:val="4"/>
            <w:vAlign w:val="center"/>
          </w:tcPr>
          <w:p w:rsidR="00932AC6" w:rsidRDefault="0035335F">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rsidR="00932AC6">
        <w:trPr>
          <w:trHeight w:val="405"/>
        </w:trPr>
        <w:tc>
          <w:tcPr>
            <w:tcW w:w="10591" w:type="dxa"/>
            <w:gridSpan w:val="4"/>
            <w:vAlign w:val="center"/>
          </w:tcPr>
          <w:p w:rsidR="00932AC6" w:rsidRDefault="0035335F">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rsidR="00932AC6">
        <w:trPr>
          <w:trHeight w:val="405"/>
        </w:trPr>
        <w:tc>
          <w:tcPr>
            <w:tcW w:w="10591" w:type="dxa"/>
            <w:gridSpan w:val="4"/>
            <w:vAlign w:val="center"/>
          </w:tcPr>
          <w:p w:rsidR="00932AC6" w:rsidRDefault="0035335F">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932AC6">
        <w:trPr>
          <w:trHeight w:val="991"/>
        </w:trPr>
        <w:tc>
          <w:tcPr>
            <w:tcW w:w="2093" w:type="dxa"/>
            <w:gridSpan w:val="2"/>
            <w:vAlign w:val="center"/>
          </w:tcPr>
          <w:p w:rsidR="00932AC6" w:rsidRDefault="0035335F">
            <w:pPr>
              <w:rPr>
                <w:bCs/>
                <w:sz w:val="18"/>
                <w:szCs w:val="18"/>
              </w:rPr>
            </w:pPr>
            <w:r>
              <w:rPr>
                <w:rFonts w:hint="eastAsia"/>
                <w:bCs/>
                <w:sz w:val="18"/>
                <w:szCs w:val="18"/>
              </w:rPr>
              <w:t>服务商盖章</w:t>
            </w:r>
          </w:p>
        </w:tc>
        <w:tc>
          <w:tcPr>
            <w:tcW w:w="8498" w:type="dxa"/>
            <w:gridSpan w:val="2"/>
            <w:vAlign w:val="center"/>
          </w:tcPr>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p w:rsidR="00932AC6" w:rsidRDefault="00932AC6">
            <w:pPr>
              <w:jc w:val="center"/>
              <w:rPr>
                <w:bCs/>
                <w:sz w:val="18"/>
                <w:szCs w:val="18"/>
              </w:rPr>
            </w:pPr>
          </w:p>
        </w:tc>
      </w:tr>
    </w:tbl>
    <w:p w:rsidR="00932AC6" w:rsidRDefault="0035335F">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rsidR="00932AC6" w:rsidRDefault="00932AC6">
      <w:pPr>
        <w:autoSpaceDE w:val="0"/>
        <w:autoSpaceDN w:val="0"/>
        <w:jc w:val="center"/>
        <w:rPr>
          <w:sz w:val="36"/>
          <w:szCs w:val="36"/>
        </w:rPr>
      </w:pPr>
    </w:p>
    <w:p w:rsidR="00932AC6" w:rsidRDefault="00932AC6">
      <w:pPr>
        <w:autoSpaceDE w:val="0"/>
        <w:autoSpaceDN w:val="0"/>
        <w:jc w:val="center"/>
        <w:rPr>
          <w:sz w:val="36"/>
          <w:szCs w:val="36"/>
        </w:rPr>
      </w:pPr>
    </w:p>
    <w:p w:rsidR="00932AC6" w:rsidRDefault="00932AC6">
      <w:pPr>
        <w:autoSpaceDE w:val="0"/>
        <w:autoSpaceDN w:val="0"/>
        <w:jc w:val="center"/>
        <w:rPr>
          <w:sz w:val="36"/>
          <w:szCs w:val="36"/>
        </w:rPr>
      </w:pPr>
    </w:p>
    <w:p w:rsidR="00932AC6" w:rsidRDefault="00932AC6">
      <w:pPr>
        <w:autoSpaceDE w:val="0"/>
        <w:autoSpaceDN w:val="0"/>
        <w:rPr>
          <w:sz w:val="36"/>
          <w:szCs w:val="36"/>
        </w:rPr>
      </w:pPr>
    </w:p>
    <w:p w:rsidR="00932AC6" w:rsidRDefault="0035335F">
      <w:pPr>
        <w:autoSpaceDE w:val="0"/>
        <w:autoSpaceDN w:val="0"/>
        <w:jc w:val="center"/>
        <w:rPr>
          <w:rFonts w:ascii="宋体" w:hAnsi="宋体"/>
          <w:color w:val="000000"/>
          <w:sz w:val="24"/>
        </w:rPr>
      </w:pPr>
      <w:r>
        <w:rPr>
          <w:rFonts w:hint="eastAsia"/>
          <w:sz w:val="36"/>
          <w:szCs w:val="36"/>
        </w:rPr>
        <w:t>授权委托书</w:t>
      </w:r>
    </w:p>
    <w:p w:rsidR="00932AC6" w:rsidRDefault="0035335F">
      <w:pPr>
        <w:rPr>
          <w:sz w:val="28"/>
        </w:rPr>
      </w:pPr>
      <w:r>
        <w:rPr>
          <w:rFonts w:hint="eastAsia"/>
          <w:sz w:val="28"/>
        </w:rPr>
        <w:t>授权公司：</w:t>
      </w:r>
    </w:p>
    <w:p w:rsidR="00932AC6" w:rsidRDefault="0035335F">
      <w:pPr>
        <w:rPr>
          <w:sz w:val="28"/>
        </w:rPr>
      </w:pPr>
      <w:r>
        <w:rPr>
          <w:rFonts w:hint="eastAsia"/>
          <w:sz w:val="28"/>
        </w:rPr>
        <w:t>法定代表人：</w:t>
      </w:r>
      <w:r>
        <w:rPr>
          <w:rFonts w:hint="eastAsia"/>
          <w:sz w:val="28"/>
        </w:rPr>
        <w:t xml:space="preserve">                 </w:t>
      </w:r>
      <w:r>
        <w:rPr>
          <w:rFonts w:hint="eastAsia"/>
          <w:sz w:val="28"/>
        </w:rPr>
        <w:t>身份证号：</w:t>
      </w:r>
    </w:p>
    <w:p w:rsidR="00932AC6" w:rsidRDefault="0035335F">
      <w:pPr>
        <w:rPr>
          <w:sz w:val="28"/>
        </w:rPr>
      </w:pPr>
      <w:r>
        <w:rPr>
          <w:rFonts w:hint="eastAsia"/>
          <w:sz w:val="28"/>
        </w:rPr>
        <w:t>单位地址：</w:t>
      </w:r>
    </w:p>
    <w:p w:rsidR="00932AC6" w:rsidRDefault="0035335F">
      <w:pPr>
        <w:rPr>
          <w:b/>
          <w:sz w:val="28"/>
        </w:rPr>
      </w:pPr>
      <w:r>
        <w:rPr>
          <w:rFonts w:hint="eastAsia"/>
          <w:b/>
          <w:sz w:val="28"/>
        </w:rPr>
        <w:t>法人手机号码：</w:t>
      </w:r>
    </w:p>
    <w:p w:rsidR="00932AC6" w:rsidRDefault="0035335F">
      <w:pPr>
        <w:rPr>
          <w:sz w:val="28"/>
        </w:rPr>
      </w:pPr>
      <w:r>
        <w:rPr>
          <w:rFonts w:hint="eastAsia"/>
          <w:sz w:val="28"/>
        </w:rPr>
        <w:t>受托人：</w:t>
      </w:r>
      <w:r>
        <w:rPr>
          <w:rFonts w:hint="eastAsia"/>
          <w:sz w:val="28"/>
        </w:rPr>
        <w:t xml:space="preserve">                     </w:t>
      </w:r>
      <w:r>
        <w:rPr>
          <w:rFonts w:hint="eastAsia"/>
          <w:sz w:val="28"/>
        </w:rPr>
        <w:t>身份证号码：</w:t>
      </w:r>
    </w:p>
    <w:p w:rsidR="00932AC6" w:rsidRDefault="0035335F">
      <w:pPr>
        <w:rPr>
          <w:sz w:val="28"/>
        </w:rPr>
      </w:pPr>
      <w:r>
        <w:rPr>
          <w:rFonts w:hint="eastAsia"/>
          <w:b/>
          <w:sz w:val="28"/>
        </w:rPr>
        <w:t>受托人手机号码：</w:t>
      </w:r>
      <w:r>
        <w:rPr>
          <w:rFonts w:hint="eastAsia"/>
          <w:sz w:val="28"/>
        </w:rPr>
        <w:t xml:space="preserve">             </w:t>
      </w:r>
      <w:r>
        <w:rPr>
          <w:rFonts w:hint="eastAsia"/>
          <w:sz w:val="28"/>
        </w:rPr>
        <w:t>单位及职务：</w:t>
      </w:r>
    </w:p>
    <w:p w:rsidR="00932AC6" w:rsidRDefault="0035335F">
      <w:pPr>
        <w:rPr>
          <w:sz w:val="28"/>
        </w:rPr>
      </w:pPr>
      <w:r>
        <w:rPr>
          <w:rFonts w:hint="eastAsia"/>
          <w:sz w:val="28"/>
        </w:rPr>
        <w:t>住址：</w:t>
      </w:r>
      <w:r>
        <w:rPr>
          <w:rFonts w:hint="eastAsia"/>
          <w:sz w:val="28"/>
        </w:rPr>
        <w:t xml:space="preserve">                       </w:t>
      </w:r>
      <w:r>
        <w:rPr>
          <w:rFonts w:hint="eastAsia"/>
          <w:b/>
          <w:sz w:val="28"/>
        </w:rPr>
        <w:t>邮箱：</w:t>
      </w:r>
    </w:p>
    <w:p w:rsidR="00932AC6" w:rsidRDefault="0035335F">
      <w:pPr>
        <w:rPr>
          <w:b/>
          <w:sz w:val="28"/>
        </w:rPr>
      </w:pPr>
      <w:r>
        <w:rPr>
          <w:rFonts w:hint="eastAsia"/>
          <w:b/>
          <w:sz w:val="28"/>
        </w:rPr>
        <w:t>授权事项：</w:t>
      </w:r>
    </w:p>
    <w:p w:rsidR="00932AC6" w:rsidRDefault="0035335F">
      <w:pPr>
        <w:spacing w:line="600" w:lineRule="exact"/>
        <w:rPr>
          <w:sz w:val="28"/>
        </w:rPr>
      </w:pPr>
      <w:r>
        <w:rPr>
          <w:rFonts w:hint="eastAsia"/>
          <w:sz w:val="28"/>
        </w:rPr>
        <w:t>授权受托人代为参加</w:t>
      </w:r>
      <w:r>
        <w:rPr>
          <w:rFonts w:hint="eastAsia"/>
          <w:sz w:val="28"/>
        </w:rPr>
        <w:t xml:space="preserve"> </w:t>
      </w:r>
      <w:r>
        <w:rPr>
          <w:rFonts w:hint="eastAsia"/>
          <w:b/>
          <w:bCs/>
          <w:sz w:val="28"/>
          <w:u w:val="single"/>
        </w:rPr>
        <w:t>武汉统一企业食品有限公司</w:t>
      </w:r>
      <w:r>
        <w:rPr>
          <w:rFonts w:hint="eastAsia"/>
          <w:b/>
          <w:bCs/>
          <w:sz w:val="28"/>
          <w:u w:val="single"/>
        </w:rPr>
        <w:t>2021-2023</w:t>
      </w:r>
      <w:r>
        <w:rPr>
          <w:rFonts w:hint="eastAsia"/>
          <w:b/>
          <w:bCs/>
          <w:sz w:val="28"/>
          <w:u w:val="single"/>
        </w:rPr>
        <w:t>年度饮料生产劳务外包服务项目</w:t>
      </w:r>
      <w:r>
        <w:rPr>
          <w:rFonts w:hint="eastAsia"/>
          <w:sz w:val="28"/>
        </w:rPr>
        <w:t xml:space="preserve"> </w:t>
      </w:r>
      <w:r>
        <w:rPr>
          <w:rFonts w:hint="eastAsia"/>
          <w:sz w:val="28"/>
        </w:rPr>
        <w:t>投标活动。</w:t>
      </w:r>
    </w:p>
    <w:p w:rsidR="00932AC6" w:rsidRDefault="0035335F">
      <w:pPr>
        <w:rPr>
          <w:b/>
          <w:sz w:val="28"/>
        </w:rPr>
      </w:pPr>
      <w:r>
        <w:rPr>
          <w:rFonts w:hint="eastAsia"/>
          <w:b/>
          <w:sz w:val="28"/>
        </w:rPr>
        <w:t>授权范围：</w:t>
      </w:r>
    </w:p>
    <w:p w:rsidR="00932AC6" w:rsidRDefault="0035335F">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rsidR="00932AC6" w:rsidRDefault="0035335F">
      <w:pPr>
        <w:rPr>
          <w:b/>
          <w:sz w:val="28"/>
        </w:rPr>
      </w:pPr>
      <w:r>
        <w:rPr>
          <w:rFonts w:hint="eastAsia"/>
          <w:b/>
          <w:sz w:val="28"/>
        </w:rPr>
        <w:t>授权期间：</w:t>
      </w:r>
    </w:p>
    <w:p w:rsidR="00932AC6" w:rsidRDefault="0035335F">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sz w:val="28"/>
          <w:u w:val="single"/>
        </w:rPr>
        <w:t>武汉</w:t>
      </w:r>
      <w:r>
        <w:rPr>
          <w:rFonts w:hint="eastAsia"/>
          <w:sz w:val="28"/>
          <w:u w:val="single"/>
        </w:rPr>
        <w:t xml:space="preserve">   </w:t>
      </w:r>
      <w:r>
        <w:rPr>
          <w:rFonts w:hint="eastAsia"/>
          <w:sz w:val="28"/>
        </w:rPr>
        <w:t>统一企业有限公司项目招标活动结束时止，如中标至与招标人签订项目合同执行完毕为止。</w:t>
      </w:r>
    </w:p>
    <w:p w:rsidR="00932AC6" w:rsidRDefault="00932AC6">
      <w:pPr>
        <w:ind w:firstLine="570"/>
        <w:rPr>
          <w:sz w:val="28"/>
        </w:rPr>
      </w:pPr>
    </w:p>
    <w:p w:rsidR="00932AC6" w:rsidRDefault="00932AC6">
      <w:pPr>
        <w:ind w:firstLine="570"/>
        <w:rPr>
          <w:sz w:val="28"/>
        </w:rPr>
      </w:pPr>
    </w:p>
    <w:p w:rsidR="00932AC6" w:rsidRDefault="0035335F">
      <w:pPr>
        <w:wordWrap w:val="0"/>
        <w:ind w:right="1120" w:firstLineChars="1518" w:firstLine="4250"/>
        <w:rPr>
          <w:sz w:val="28"/>
        </w:rPr>
      </w:pPr>
      <w:r>
        <w:rPr>
          <w:rFonts w:hint="eastAsia"/>
          <w:sz w:val="28"/>
        </w:rPr>
        <w:t>授权公司（盖公章）：</w:t>
      </w:r>
    </w:p>
    <w:p w:rsidR="00932AC6" w:rsidRDefault="0035335F">
      <w:pPr>
        <w:ind w:firstLineChars="1518" w:firstLine="4250"/>
        <w:rPr>
          <w:sz w:val="28"/>
        </w:rPr>
      </w:pPr>
      <w:r>
        <w:rPr>
          <w:rFonts w:hint="eastAsia"/>
          <w:sz w:val="28"/>
        </w:rPr>
        <w:t>法定代表人（签字或盖章）：</w:t>
      </w:r>
    </w:p>
    <w:p w:rsidR="00932AC6" w:rsidRDefault="0035335F">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932AC6" w:rsidRDefault="00932AC6">
      <w:pPr>
        <w:jc w:val="center"/>
        <w:rPr>
          <w:rFonts w:ascii="微软雅黑" w:eastAsia="微软雅黑" w:hAnsi="微软雅黑"/>
          <w:sz w:val="24"/>
          <w:szCs w:val="24"/>
        </w:rPr>
      </w:pPr>
    </w:p>
    <w:sectPr w:rsidR="00932AC6" w:rsidSect="00932AC6">
      <w:headerReference w:type="default" r:id="rId12"/>
      <w:footerReference w:type="default" r:id="rId13"/>
      <w:pgSz w:w="11906" w:h="16838"/>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B4F" w:rsidRDefault="000F2B4F" w:rsidP="00932AC6">
      <w:r>
        <w:separator/>
      </w:r>
    </w:p>
  </w:endnote>
  <w:endnote w:type="continuationSeparator" w:id="0">
    <w:p w:rsidR="000F2B4F" w:rsidRDefault="000F2B4F" w:rsidP="00932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C6" w:rsidRDefault="00932AC6">
    <w:pPr>
      <w:pStyle w:val="a9"/>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C6" w:rsidRDefault="00932AC6">
    <w:pPr>
      <w:pStyle w:val="a9"/>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C6" w:rsidRDefault="0035335F">
    <w:pPr>
      <w:pStyle w:val="a9"/>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E450E0">
      <w:rPr>
        <w:sz w:val="20"/>
      </w:rPr>
      <w:fldChar w:fldCharType="begin"/>
    </w:r>
    <w:r>
      <w:rPr>
        <w:sz w:val="20"/>
      </w:rPr>
      <w:instrText xml:space="preserve"> page </w:instrText>
    </w:r>
    <w:r w:rsidR="00E450E0">
      <w:rPr>
        <w:sz w:val="20"/>
      </w:rPr>
      <w:fldChar w:fldCharType="separate"/>
    </w:r>
    <w:r w:rsidR="00920174">
      <w:rPr>
        <w:noProof/>
        <w:sz w:val="20"/>
      </w:rPr>
      <w:t>2</w:t>
    </w:r>
    <w:r w:rsidR="00E450E0">
      <w:rPr>
        <w:sz w:val="20"/>
      </w:rPr>
      <w:fldChar w:fldCharType="end"/>
    </w:r>
    <w:r>
      <w:rPr>
        <w:sz w:val="20"/>
      </w:rPr>
      <w:t xml:space="preserve"> / </w:t>
    </w:r>
    <w:r w:rsidR="00E450E0">
      <w:rPr>
        <w:sz w:val="20"/>
      </w:rPr>
      <w:fldChar w:fldCharType="begin"/>
    </w:r>
    <w:r>
      <w:rPr>
        <w:sz w:val="20"/>
      </w:rPr>
      <w:instrText xml:space="preserve"> numpages </w:instrText>
    </w:r>
    <w:r w:rsidR="00E450E0">
      <w:rPr>
        <w:sz w:val="20"/>
      </w:rPr>
      <w:fldChar w:fldCharType="separate"/>
    </w:r>
    <w:r w:rsidR="00920174">
      <w:rPr>
        <w:noProof/>
        <w:sz w:val="20"/>
      </w:rPr>
      <w:t>3</w:t>
    </w:r>
    <w:r w:rsidR="00E450E0">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B4F" w:rsidRDefault="000F2B4F" w:rsidP="00932AC6">
      <w:r>
        <w:separator/>
      </w:r>
    </w:p>
  </w:footnote>
  <w:footnote w:type="continuationSeparator" w:id="0">
    <w:p w:rsidR="000F2B4F" w:rsidRDefault="000F2B4F" w:rsidP="00932A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C6" w:rsidRDefault="00932AC6">
    <w:pPr>
      <w:pStyle w:val="aa"/>
      <w:pBdr>
        <w:bottom w:val="none" w:sz="0" w:space="0" w:color="auto"/>
      </w:pBdr>
      <w:jc w:val="right"/>
      <w:rPr>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C6" w:rsidRDefault="00932AC6">
    <w:pPr>
      <w:pStyle w:val="aa"/>
      <w:pBdr>
        <w:bottom w:val="none" w:sz="0" w:space="0" w:color="auto"/>
      </w:pBdr>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362CD"/>
    <w:multiLevelType w:val="multilevel"/>
    <w:tmpl w:val="2A5362CD"/>
    <w:lvl w:ilvl="0">
      <w:start w:val="2"/>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151B"/>
    <w:rsid w:val="000828E0"/>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2B4F"/>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654D"/>
    <w:rsid w:val="001D2CFE"/>
    <w:rsid w:val="001D3D9D"/>
    <w:rsid w:val="001D51C5"/>
    <w:rsid w:val="001D742D"/>
    <w:rsid w:val="001E07F6"/>
    <w:rsid w:val="001E3321"/>
    <w:rsid w:val="001E5111"/>
    <w:rsid w:val="001E729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B583A"/>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335F"/>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0124"/>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5921"/>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E7A23"/>
    <w:rsid w:val="004F504F"/>
    <w:rsid w:val="00500E06"/>
    <w:rsid w:val="005013B2"/>
    <w:rsid w:val="0050172D"/>
    <w:rsid w:val="00504FB2"/>
    <w:rsid w:val="00505305"/>
    <w:rsid w:val="005053A1"/>
    <w:rsid w:val="00507FBA"/>
    <w:rsid w:val="0051427E"/>
    <w:rsid w:val="00514D5A"/>
    <w:rsid w:val="00514E0B"/>
    <w:rsid w:val="005231EE"/>
    <w:rsid w:val="00524057"/>
    <w:rsid w:val="00524DA5"/>
    <w:rsid w:val="00531148"/>
    <w:rsid w:val="00535608"/>
    <w:rsid w:val="00535B5E"/>
    <w:rsid w:val="00536D52"/>
    <w:rsid w:val="00541E54"/>
    <w:rsid w:val="005424F7"/>
    <w:rsid w:val="00543461"/>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2F95"/>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3CE7"/>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07F6"/>
    <w:rsid w:val="00612E83"/>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58E7"/>
    <w:rsid w:val="006F74D3"/>
    <w:rsid w:val="00701003"/>
    <w:rsid w:val="00701A1A"/>
    <w:rsid w:val="00702D45"/>
    <w:rsid w:val="007125E2"/>
    <w:rsid w:val="00714048"/>
    <w:rsid w:val="007178DA"/>
    <w:rsid w:val="00721608"/>
    <w:rsid w:val="00722FE3"/>
    <w:rsid w:val="00723AED"/>
    <w:rsid w:val="00724957"/>
    <w:rsid w:val="007259EC"/>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4C79"/>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8F7BD0"/>
    <w:rsid w:val="00900AAD"/>
    <w:rsid w:val="00901685"/>
    <w:rsid w:val="009016F3"/>
    <w:rsid w:val="00904085"/>
    <w:rsid w:val="009044B3"/>
    <w:rsid w:val="009045F1"/>
    <w:rsid w:val="00904733"/>
    <w:rsid w:val="00904FEA"/>
    <w:rsid w:val="00905EDD"/>
    <w:rsid w:val="00913853"/>
    <w:rsid w:val="00917C64"/>
    <w:rsid w:val="00920174"/>
    <w:rsid w:val="00920A94"/>
    <w:rsid w:val="00924242"/>
    <w:rsid w:val="00926E0B"/>
    <w:rsid w:val="00926F98"/>
    <w:rsid w:val="00927921"/>
    <w:rsid w:val="00932AC6"/>
    <w:rsid w:val="00936B31"/>
    <w:rsid w:val="009379F3"/>
    <w:rsid w:val="00942F3D"/>
    <w:rsid w:val="00943970"/>
    <w:rsid w:val="00945FA5"/>
    <w:rsid w:val="0096199A"/>
    <w:rsid w:val="009630D5"/>
    <w:rsid w:val="00963D9C"/>
    <w:rsid w:val="00967518"/>
    <w:rsid w:val="00970EC2"/>
    <w:rsid w:val="009722DF"/>
    <w:rsid w:val="00972A22"/>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05FE"/>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3BB6"/>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7012"/>
    <w:rsid w:val="00BF1C96"/>
    <w:rsid w:val="00BF1D9A"/>
    <w:rsid w:val="00BF32B6"/>
    <w:rsid w:val="00BF6469"/>
    <w:rsid w:val="00BF79B2"/>
    <w:rsid w:val="00C011C0"/>
    <w:rsid w:val="00C07519"/>
    <w:rsid w:val="00C07C9C"/>
    <w:rsid w:val="00C10CAD"/>
    <w:rsid w:val="00C10E09"/>
    <w:rsid w:val="00C11287"/>
    <w:rsid w:val="00C12C25"/>
    <w:rsid w:val="00C14162"/>
    <w:rsid w:val="00C144C3"/>
    <w:rsid w:val="00C14562"/>
    <w:rsid w:val="00C170C4"/>
    <w:rsid w:val="00C17A79"/>
    <w:rsid w:val="00C223DA"/>
    <w:rsid w:val="00C23397"/>
    <w:rsid w:val="00C23B4C"/>
    <w:rsid w:val="00C251A1"/>
    <w:rsid w:val="00C25899"/>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092C"/>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0BF9"/>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52555"/>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8CD"/>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0E0"/>
    <w:rsid w:val="00E45D00"/>
    <w:rsid w:val="00E460D4"/>
    <w:rsid w:val="00E53081"/>
    <w:rsid w:val="00E5377B"/>
    <w:rsid w:val="00E53CA5"/>
    <w:rsid w:val="00E547BC"/>
    <w:rsid w:val="00E603B4"/>
    <w:rsid w:val="00E60E0D"/>
    <w:rsid w:val="00E623F8"/>
    <w:rsid w:val="00E6275E"/>
    <w:rsid w:val="00E65626"/>
    <w:rsid w:val="00E6763D"/>
    <w:rsid w:val="00E67FF7"/>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46D7"/>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3260"/>
    <w:rsid w:val="00F24BCE"/>
    <w:rsid w:val="00F25320"/>
    <w:rsid w:val="00F256CA"/>
    <w:rsid w:val="00F30EA8"/>
    <w:rsid w:val="00F3575B"/>
    <w:rsid w:val="00F35E2C"/>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60285F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qFormat="1"/>
    <w:lsdException w:name="annotation reference" w:qFormat="1"/>
    <w:lsdException w:name="page number" w:semiHidden="0" w:unhideWhenUsed="0"/>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Indent"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A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32AC6"/>
    <w:pPr>
      <w:shd w:val="clear" w:color="auto" w:fill="000080"/>
    </w:pPr>
  </w:style>
  <w:style w:type="paragraph" w:styleId="a4">
    <w:name w:val="annotation text"/>
    <w:basedOn w:val="a"/>
    <w:link w:val="Char"/>
    <w:semiHidden/>
    <w:unhideWhenUsed/>
    <w:rsid w:val="00932AC6"/>
    <w:pPr>
      <w:jc w:val="left"/>
    </w:pPr>
  </w:style>
  <w:style w:type="paragraph" w:styleId="a5">
    <w:name w:val="Body Text Indent"/>
    <w:basedOn w:val="a"/>
    <w:rsid w:val="00932AC6"/>
    <w:pPr>
      <w:ind w:firstLineChars="200" w:firstLine="480"/>
    </w:pPr>
    <w:rPr>
      <w:sz w:val="24"/>
      <w:szCs w:val="24"/>
    </w:rPr>
  </w:style>
  <w:style w:type="paragraph" w:styleId="a6">
    <w:name w:val="Block Text"/>
    <w:basedOn w:val="a"/>
    <w:rsid w:val="00932AC6"/>
    <w:pPr>
      <w:tabs>
        <w:tab w:val="left" w:pos="1512"/>
      </w:tabs>
      <w:spacing w:line="400" w:lineRule="exact"/>
      <w:ind w:leftChars="377" w:left="1512" w:rightChars="127" w:right="267" w:hangingChars="343" w:hanging="720"/>
    </w:pPr>
    <w:rPr>
      <w:rFonts w:ascii="宋体" w:hAnsi="宋体"/>
    </w:rPr>
  </w:style>
  <w:style w:type="paragraph" w:styleId="a7">
    <w:name w:val="Date"/>
    <w:basedOn w:val="a"/>
    <w:next w:val="a"/>
    <w:rsid w:val="00932AC6"/>
    <w:pPr>
      <w:ind w:leftChars="2500" w:left="100"/>
    </w:pPr>
    <w:rPr>
      <w:sz w:val="24"/>
    </w:rPr>
  </w:style>
  <w:style w:type="paragraph" w:styleId="a8">
    <w:name w:val="Balloon Text"/>
    <w:basedOn w:val="a"/>
    <w:semiHidden/>
    <w:rsid w:val="00932AC6"/>
    <w:rPr>
      <w:sz w:val="18"/>
      <w:szCs w:val="18"/>
    </w:rPr>
  </w:style>
  <w:style w:type="paragraph" w:styleId="a9">
    <w:name w:val="footer"/>
    <w:basedOn w:val="a"/>
    <w:link w:val="Char0"/>
    <w:uiPriority w:val="99"/>
    <w:rsid w:val="00932AC6"/>
    <w:pPr>
      <w:tabs>
        <w:tab w:val="center" w:pos="4153"/>
        <w:tab w:val="right" w:pos="8306"/>
      </w:tabs>
      <w:snapToGrid w:val="0"/>
      <w:jc w:val="left"/>
    </w:pPr>
    <w:rPr>
      <w:sz w:val="18"/>
    </w:rPr>
  </w:style>
  <w:style w:type="paragraph" w:styleId="aa">
    <w:name w:val="header"/>
    <w:basedOn w:val="a"/>
    <w:rsid w:val="00932AC6"/>
    <w:pPr>
      <w:pBdr>
        <w:bottom w:val="single" w:sz="6" w:space="1" w:color="auto"/>
      </w:pBdr>
      <w:tabs>
        <w:tab w:val="center" w:pos="4153"/>
        <w:tab w:val="right" w:pos="8306"/>
      </w:tabs>
      <w:snapToGrid w:val="0"/>
      <w:jc w:val="center"/>
    </w:pPr>
    <w:rPr>
      <w:sz w:val="18"/>
    </w:rPr>
  </w:style>
  <w:style w:type="paragraph" w:styleId="ab">
    <w:name w:val="Normal (Web)"/>
    <w:basedOn w:val="a"/>
    <w:uiPriority w:val="99"/>
    <w:semiHidden/>
    <w:unhideWhenUsed/>
    <w:qFormat/>
    <w:rsid w:val="00932AC6"/>
    <w:pPr>
      <w:widowControl/>
      <w:spacing w:before="100" w:beforeAutospacing="1" w:after="100" w:afterAutospacing="1"/>
      <w:jc w:val="left"/>
    </w:pPr>
    <w:rPr>
      <w:rFonts w:ascii="宋体" w:hAnsi="宋体" w:cs="宋体"/>
      <w:kern w:val="0"/>
      <w:sz w:val="24"/>
      <w:szCs w:val="24"/>
    </w:rPr>
  </w:style>
  <w:style w:type="paragraph" w:styleId="ac">
    <w:name w:val="Title"/>
    <w:basedOn w:val="a"/>
    <w:qFormat/>
    <w:rsid w:val="00932AC6"/>
    <w:pPr>
      <w:spacing w:before="240" w:after="60"/>
      <w:jc w:val="center"/>
      <w:outlineLvl w:val="0"/>
    </w:pPr>
    <w:rPr>
      <w:rFonts w:ascii="Arial" w:eastAsia="PMingLiU" w:hAnsi="Arial"/>
      <w:b/>
      <w:sz w:val="32"/>
      <w:lang w:eastAsia="zh-TW"/>
    </w:rPr>
  </w:style>
  <w:style w:type="paragraph" w:styleId="ad">
    <w:name w:val="annotation subject"/>
    <w:basedOn w:val="a4"/>
    <w:next w:val="a4"/>
    <w:link w:val="Char1"/>
    <w:semiHidden/>
    <w:unhideWhenUsed/>
    <w:qFormat/>
    <w:rsid w:val="00932AC6"/>
    <w:rPr>
      <w:b/>
      <w:bCs/>
    </w:rPr>
  </w:style>
  <w:style w:type="character" w:styleId="ae">
    <w:name w:val="page number"/>
    <w:basedOn w:val="a0"/>
    <w:rsid w:val="00932AC6"/>
  </w:style>
  <w:style w:type="character" w:styleId="af">
    <w:name w:val="Hyperlink"/>
    <w:basedOn w:val="a0"/>
    <w:rsid w:val="00932AC6"/>
    <w:rPr>
      <w:color w:val="333333"/>
      <w:u w:val="none"/>
    </w:rPr>
  </w:style>
  <w:style w:type="character" w:styleId="af0">
    <w:name w:val="annotation reference"/>
    <w:basedOn w:val="a0"/>
    <w:semiHidden/>
    <w:unhideWhenUsed/>
    <w:qFormat/>
    <w:rsid w:val="00932AC6"/>
    <w:rPr>
      <w:sz w:val="21"/>
      <w:szCs w:val="21"/>
    </w:rPr>
  </w:style>
  <w:style w:type="paragraph" w:styleId="af1">
    <w:name w:val="List Paragraph"/>
    <w:basedOn w:val="a"/>
    <w:uiPriority w:val="34"/>
    <w:qFormat/>
    <w:rsid w:val="00932AC6"/>
    <w:pPr>
      <w:ind w:firstLineChars="200" w:firstLine="420"/>
    </w:pPr>
  </w:style>
  <w:style w:type="character" w:customStyle="1" w:styleId="Char">
    <w:name w:val="批注文字 Char"/>
    <w:basedOn w:val="a0"/>
    <w:link w:val="a4"/>
    <w:semiHidden/>
    <w:qFormat/>
    <w:rsid w:val="00932AC6"/>
    <w:rPr>
      <w:kern w:val="2"/>
      <w:sz w:val="21"/>
    </w:rPr>
  </w:style>
  <w:style w:type="character" w:customStyle="1" w:styleId="Char1">
    <w:name w:val="批注主题 Char"/>
    <w:basedOn w:val="Char"/>
    <w:link w:val="ad"/>
    <w:semiHidden/>
    <w:qFormat/>
    <w:rsid w:val="00932AC6"/>
    <w:rPr>
      <w:b/>
      <w:bCs/>
    </w:rPr>
  </w:style>
  <w:style w:type="character" w:customStyle="1" w:styleId="awspan1">
    <w:name w:val="awspan1"/>
    <w:basedOn w:val="a0"/>
    <w:qFormat/>
    <w:rsid w:val="00932AC6"/>
    <w:rPr>
      <w:color w:val="000000"/>
      <w:sz w:val="24"/>
      <w:szCs w:val="24"/>
    </w:rPr>
  </w:style>
  <w:style w:type="character" w:customStyle="1" w:styleId="Char0">
    <w:name w:val="页脚 Char"/>
    <w:basedOn w:val="a0"/>
    <w:link w:val="a9"/>
    <w:uiPriority w:val="99"/>
    <w:qFormat/>
    <w:rsid w:val="00932AC6"/>
    <w:rPr>
      <w:kern w:val="2"/>
      <w:sz w:val="18"/>
    </w:rPr>
  </w:style>
  <w:style w:type="paragraph" w:customStyle="1" w:styleId="1">
    <w:name w:val="列出段落1"/>
    <w:basedOn w:val="a"/>
    <w:uiPriority w:val="34"/>
    <w:qFormat/>
    <w:rsid w:val="00932AC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uni-president.com.cn/zhaobiaogonggao.as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TotalTime>81</TotalTime>
  <Pages>3</Pages>
  <Words>304</Words>
  <Characters>1733</Characters>
  <Application>Microsoft Office Word</Application>
  <DocSecurity>0</DocSecurity>
  <Lines>14</Lines>
  <Paragraphs>4</Paragraphs>
  <ScaleCrop>false</ScaleCrop>
  <Company>Kunshan Research Institute,PEC</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apple</cp:lastModifiedBy>
  <cp:revision>13</cp:revision>
  <cp:lastPrinted>2017-11-14T01:02:00Z</cp:lastPrinted>
  <dcterms:created xsi:type="dcterms:W3CDTF">2021-04-06T08:23:00Z</dcterms:created>
  <dcterms:modified xsi:type="dcterms:W3CDTF">2021-06-03T08:44:00Z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74CA00BB971847899831926F04C453D8</vt:lpwstr>
  </property>
</Properties>
</file>