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5189" w:type="pct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CellSpacing w:w="0" w:type="dxa"/>
          <w:jc w:val="center"/>
        </w:trPr>
        <w:tc>
          <w:tcPr>
            <w:tcW w:w="5000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Arial"/>
                <w:b/>
                <w:color w:val="000000"/>
                <w:kern w:val="0"/>
                <w:sz w:val="32"/>
                <w:szCs w:val="24"/>
              </w:rPr>
              <w:t>招标信息公告</w:t>
            </w:r>
          </w:p>
        </w:tc>
      </w:tr>
    </w:tbl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郑州统一企业有限公司针对202</w:t>
      </w:r>
      <w:r>
        <w:rPr>
          <w:rFonts w:hint="eastAsia" w:ascii="微软雅黑" w:hAnsi="微软雅黑" w:eastAsia="微软雅黑" w:cs="Arial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年度</w:t>
      </w:r>
      <w:r>
        <w:rPr>
          <w:rFonts w:hint="eastAsia" w:ascii="微软雅黑" w:hAnsi="微软雅黑" w:eastAsia="微软雅黑" w:cs="Arial"/>
          <w:b/>
          <w:kern w:val="0"/>
          <w:sz w:val="24"/>
          <w:szCs w:val="24"/>
        </w:rPr>
        <w:t>食堂外包服务项目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ascii="微软雅黑" w:hAnsi="微软雅黑" w:eastAsia="微软雅黑" w:cs="Arial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21</w:t>
      </w:r>
      <w:r>
        <w:rPr>
          <w:rFonts w:ascii="微软雅黑" w:hAnsi="微软雅黑" w:eastAsia="微软雅黑" w:cs="Arial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5</w:t>
      </w:r>
      <w:r>
        <w:rPr>
          <w:rFonts w:ascii="微软雅黑" w:hAnsi="微软雅黑" w:eastAsia="微软雅黑" w:cs="Arial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1</w:t>
      </w:r>
      <w:r>
        <w:rPr>
          <w:rFonts w:ascii="微软雅黑" w:hAnsi="微软雅黑" w:eastAsia="微软雅黑" w:cs="Arial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22</w:t>
      </w:r>
      <w:r>
        <w:rPr>
          <w:rFonts w:ascii="微软雅黑" w:hAnsi="微软雅黑" w:eastAsia="微软雅黑" w:cs="Arial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4</w:t>
      </w:r>
      <w:r>
        <w:rPr>
          <w:rFonts w:ascii="微软雅黑" w:hAnsi="微软雅黑" w:eastAsia="微软雅黑" w:cs="Arial"/>
          <w:kern w:val="0"/>
          <w:sz w:val="24"/>
          <w:szCs w:val="24"/>
        </w:rPr>
        <w:t>月30日</w:t>
      </w:r>
    </w:p>
    <w:p>
      <w:pPr>
        <w:widowControl/>
        <w:shd w:val="clear" w:color="auto" w:fill="FFFFFF"/>
        <w:spacing w:line="360" w:lineRule="exact"/>
        <w:ind w:left="1556" w:leftChars="202" w:hanging="1132" w:hangingChars="472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项目地点：河南省郑州市郑州统一</w:t>
      </w:r>
    </w:p>
    <w:p>
      <w:pPr>
        <w:widowControl/>
        <w:shd w:val="clear" w:color="auto" w:fill="FFFFFF"/>
        <w:ind w:firstLine="424" w:firstLineChars="177"/>
        <w:jc w:val="left"/>
        <w:rPr>
          <w:rFonts w:hint="eastAsia"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项目范围：郑州统一食堂早餐、中餐、晚餐、夜餐、夜宵供应。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hint="eastAsia"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项目要求：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A、食堂面积：300平方米（厨房）、600平方米（就餐大厅）。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B、公司就餐总人数：平均</w:t>
      </w:r>
      <w:r>
        <w:rPr>
          <w:rFonts w:ascii="微软雅黑" w:hAnsi="微软雅黑" w:eastAsia="微软雅黑"/>
          <w:sz w:val="24"/>
          <w:szCs w:val="24"/>
          <w:shd w:val="clear" w:color="auto" w:fill="FFFFFF"/>
        </w:rPr>
        <w:t>65</w:t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0人。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C、单餐最高就餐人数：440人。</w:t>
      </w:r>
    </w:p>
    <w:p>
      <w:pPr>
        <w:widowControl/>
        <w:shd w:val="clear" w:color="auto" w:fill="FFFFFF"/>
        <w:ind w:left="426" w:leftChars="202" w:hanging="2"/>
        <w:jc w:val="left"/>
        <w:rPr>
          <w:rFonts w:hint="eastAsia"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D、食堂硬件设施：大锅灶3个、蒸饭柜1台、蒸汽夹层锅1个、冷库1个，电冰箱2台、消毒柜3台等食堂所用工具齐全。</w:t>
      </w:r>
      <w:r>
        <w:rPr>
          <w:rFonts w:ascii="微软雅黑" w:hAnsi="微软雅黑" w:eastAsia="微软雅黑" w:cs="Arial"/>
          <w:kern w:val="0"/>
          <w:sz w:val="24"/>
          <w:szCs w:val="24"/>
        </w:rPr>
        <w:t xml:space="preserve">  </w:t>
      </w:r>
    </w:p>
    <w:p>
      <w:pPr>
        <w:widowControl/>
        <w:shd w:val="clear" w:color="auto" w:fill="FFFFFF"/>
        <w:ind w:left="426" w:leftChars="202" w:hanging="2"/>
        <w:jc w:val="left"/>
        <w:rPr>
          <w:rFonts w:hint="eastAsia"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E、在食堂硬件条件下需保证按时为郑州统一企业有限公司员工提供早、中、晚、夜及夜宵的</w:t>
      </w:r>
    </w:p>
    <w:p>
      <w:pPr>
        <w:widowControl/>
        <w:shd w:val="clear" w:color="auto" w:fill="FFFFFF"/>
        <w:ind w:left="426" w:leftChars="202" w:hanging="2"/>
        <w:jc w:val="left"/>
        <w:rPr>
          <w:rFonts w:hint="eastAsia" w:ascii="微软雅黑" w:hAnsi="微软雅黑" w:eastAsia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餐饮供应。</w:t>
      </w:r>
    </w:p>
    <w:p>
      <w:pPr>
        <w:widowControl/>
        <w:shd w:val="clear" w:color="auto" w:fill="FFFFFF"/>
        <w:ind w:left="424" w:leftChars="20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保证金缴纳：投标保证金【3】万元，履约保证金</w:t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依中标金额5%缴纳（上限1</w:t>
      </w:r>
      <w:r>
        <w:rPr>
          <w:rFonts w:ascii="微软雅黑" w:hAnsi="微软雅黑" w:eastAsia="微软雅黑"/>
          <w:sz w:val="24"/>
          <w:szCs w:val="24"/>
          <w:shd w:val="clear" w:color="auto" w:fill="FFFFFF"/>
        </w:rPr>
        <w:t>0</w:t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万元）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，具体以招标说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、有效的营业执照，餐饮管理/餐饮服务/团膳管理/团膳服务/食堂承包/正餐服务/膳食管理服务/热类食品制售相关的经营范围；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、注册资本：≥100万人民币，且可以开具增值税发票；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、公司成立时间在2年以上（含），且具备餐饮服务营业范围2年以上（含）；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D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、限河南省范围内有服务实绩。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董维</w:t>
      </w:r>
    </w:p>
    <w:p>
      <w:pPr>
        <w:spacing w:line="360" w:lineRule="exact"/>
        <w:ind w:left="566" w:leftChars="136" w:hanging="280" w:hangingChars="117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、电话：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13503068994</w:t>
      </w:r>
    </w:p>
    <w:p>
      <w:pPr>
        <w:spacing w:line="360" w:lineRule="exact"/>
        <w:ind w:left="566" w:leftChars="136" w:hanging="280" w:hangingChars="117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C、邮箱：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dongwei1@pec.com.cn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21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03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04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21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03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日止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E、所有报名材料加盖公章，扫描至我司邮箱审核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（报名表Word文档同步提供）并电话与联系人确认资料是否已收到；</w:t>
      </w:r>
    </w:p>
    <w:p>
      <w:pPr>
        <w:widowControl/>
        <w:spacing w:line="360" w:lineRule="exact"/>
        <w:ind w:left="360" w:hanging="360" w:hangingChars="15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pacing w:line="360" w:lineRule="exact"/>
        <w:ind w:left="359" w:leftChars="171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A、资质初审合格后，将由统一公司安排实地评鉴工作。</w:t>
      </w:r>
    </w:p>
    <w:p>
      <w:pPr>
        <w:widowControl/>
        <w:shd w:val="clear" w:color="auto" w:fill="FFFFFF"/>
        <w:ind w:firstLine="360" w:firstLineChars="1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widowControl/>
        <w:shd w:val="clear" w:color="auto" w:fill="FFFFFF"/>
        <w:ind w:firstLine="360" w:firstLineChars="1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C、有意向之服务商，可至</w:t>
      </w:r>
      <w:r>
        <w:fldChar w:fldCharType="begin"/>
      </w:r>
      <w:r>
        <w:instrText xml:space="preserve"> HYPERLINK "http://www.uni-president.com.cn/zhaobiaogonggao.asp" </w:instrText>
      </w:r>
      <w:r>
        <w:fldChar w:fldCharType="separate"/>
      </w:r>
      <w:r>
        <w:rPr>
          <w:b/>
          <w:color w:val="000000"/>
        </w:rPr>
        <w:t>www.uni-president.com.cn/zhaobiaogonggao.asp</w:t>
      </w:r>
      <w:r>
        <w:rPr>
          <w:b/>
          <w:color w:val="000000"/>
        </w:rPr>
        <w:fldChar w:fldCharType="end"/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获取报名资料。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rFonts w:ascii="宋体" w:hAnsi="宋体"/>
          <w:bCs/>
          <w:sz w:val="20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郑州统一企业有限公司2020年-2021年度食堂外包服务项目</w:t>
      </w:r>
      <w:r>
        <w:rPr>
          <w:rFonts w:hint="eastAsia" w:ascii="宋体" w:hAnsi="宋体"/>
          <w:bCs/>
          <w:sz w:val="20"/>
          <w:szCs w:val="24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郑州统一企业有限公司2020年-2021年度食堂外包服务项目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郑州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127E6"/>
    <w:rsid w:val="00014AB3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55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5B92"/>
    <w:rsid w:val="000F7D74"/>
    <w:rsid w:val="00104598"/>
    <w:rsid w:val="00105415"/>
    <w:rsid w:val="00106B05"/>
    <w:rsid w:val="00120DCE"/>
    <w:rsid w:val="00120EA5"/>
    <w:rsid w:val="001211E1"/>
    <w:rsid w:val="00122579"/>
    <w:rsid w:val="00126EF2"/>
    <w:rsid w:val="00127CAC"/>
    <w:rsid w:val="00130E9B"/>
    <w:rsid w:val="00131034"/>
    <w:rsid w:val="00132160"/>
    <w:rsid w:val="00132850"/>
    <w:rsid w:val="0013494B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1A4"/>
    <w:rsid w:val="00184843"/>
    <w:rsid w:val="00185600"/>
    <w:rsid w:val="00186FDA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1E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353D3"/>
    <w:rsid w:val="00243620"/>
    <w:rsid w:val="00244755"/>
    <w:rsid w:val="00244A5F"/>
    <w:rsid w:val="00245576"/>
    <w:rsid w:val="00247B68"/>
    <w:rsid w:val="00250FF6"/>
    <w:rsid w:val="00251285"/>
    <w:rsid w:val="0025165F"/>
    <w:rsid w:val="00252EE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C0A12"/>
    <w:rsid w:val="002C1874"/>
    <w:rsid w:val="002C67F6"/>
    <w:rsid w:val="002D092B"/>
    <w:rsid w:val="002D18BF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01C4"/>
    <w:rsid w:val="00323A78"/>
    <w:rsid w:val="00323D39"/>
    <w:rsid w:val="003258B0"/>
    <w:rsid w:val="0033034A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5F7"/>
    <w:rsid w:val="00411E3D"/>
    <w:rsid w:val="004147EE"/>
    <w:rsid w:val="004176F2"/>
    <w:rsid w:val="004217CD"/>
    <w:rsid w:val="0042245E"/>
    <w:rsid w:val="00422570"/>
    <w:rsid w:val="0042327D"/>
    <w:rsid w:val="00426617"/>
    <w:rsid w:val="00427784"/>
    <w:rsid w:val="00430303"/>
    <w:rsid w:val="0043569F"/>
    <w:rsid w:val="00435762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4C98"/>
    <w:rsid w:val="004F504F"/>
    <w:rsid w:val="00500E06"/>
    <w:rsid w:val="005013B2"/>
    <w:rsid w:val="0050172D"/>
    <w:rsid w:val="00504FB2"/>
    <w:rsid w:val="00505305"/>
    <w:rsid w:val="005053A1"/>
    <w:rsid w:val="00507FBA"/>
    <w:rsid w:val="00513127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03B6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18A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047D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18A5"/>
    <w:rsid w:val="00722FE3"/>
    <w:rsid w:val="00723AED"/>
    <w:rsid w:val="00724957"/>
    <w:rsid w:val="0072719C"/>
    <w:rsid w:val="00732119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2CA7"/>
    <w:rsid w:val="007E3B16"/>
    <w:rsid w:val="007E3CB8"/>
    <w:rsid w:val="007E5084"/>
    <w:rsid w:val="007E5CCB"/>
    <w:rsid w:val="007E5DDD"/>
    <w:rsid w:val="007E71C4"/>
    <w:rsid w:val="007F1679"/>
    <w:rsid w:val="007F4E98"/>
    <w:rsid w:val="007F52F4"/>
    <w:rsid w:val="007F79E3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2DF4"/>
    <w:rsid w:val="00875C2F"/>
    <w:rsid w:val="00877512"/>
    <w:rsid w:val="008776C7"/>
    <w:rsid w:val="00881AE3"/>
    <w:rsid w:val="008820C2"/>
    <w:rsid w:val="00882B7B"/>
    <w:rsid w:val="0088572F"/>
    <w:rsid w:val="008879CC"/>
    <w:rsid w:val="0089192D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704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6B51"/>
    <w:rsid w:val="009A776F"/>
    <w:rsid w:val="009B05D4"/>
    <w:rsid w:val="009B1F18"/>
    <w:rsid w:val="009B2AC6"/>
    <w:rsid w:val="009C1435"/>
    <w:rsid w:val="009C4C2B"/>
    <w:rsid w:val="009D0A27"/>
    <w:rsid w:val="009D1D2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330C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18B1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DA8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17A29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54A9"/>
    <w:rsid w:val="00B869A7"/>
    <w:rsid w:val="00B922CE"/>
    <w:rsid w:val="00B96F88"/>
    <w:rsid w:val="00B97264"/>
    <w:rsid w:val="00B97F5E"/>
    <w:rsid w:val="00BA1D02"/>
    <w:rsid w:val="00BB1305"/>
    <w:rsid w:val="00BB1C3B"/>
    <w:rsid w:val="00BB1D7E"/>
    <w:rsid w:val="00BB331E"/>
    <w:rsid w:val="00BB37A9"/>
    <w:rsid w:val="00BB3A09"/>
    <w:rsid w:val="00BB5044"/>
    <w:rsid w:val="00BB69AE"/>
    <w:rsid w:val="00BB72D8"/>
    <w:rsid w:val="00BB76F7"/>
    <w:rsid w:val="00BB7AE5"/>
    <w:rsid w:val="00BC2AB1"/>
    <w:rsid w:val="00BC2BEE"/>
    <w:rsid w:val="00BC4A8B"/>
    <w:rsid w:val="00BC767F"/>
    <w:rsid w:val="00BC78ED"/>
    <w:rsid w:val="00BD064C"/>
    <w:rsid w:val="00BD36C1"/>
    <w:rsid w:val="00BD51EE"/>
    <w:rsid w:val="00BF1C96"/>
    <w:rsid w:val="00BF1D9A"/>
    <w:rsid w:val="00BF32B6"/>
    <w:rsid w:val="00BF50C0"/>
    <w:rsid w:val="00BF6469"/>
    <w:rsid w:val="00BF69FC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5293"/>
    <w:rsid w:val="00C27931"/>
    <w:rsid w:val="00C27EB9"/>
    <w:rsid w:val="00C30C3E"/>
    <w:rsid w:val="00C3151C"/>
    <w:rsid w:val="00C3163D"/>
    <w:rsid w:val="00C31929"/>
    <w:rsid w:val="00C34BBC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722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553BB"/>
    <w:rsid w:val="00D65683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20A5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7BE"/>
    <w:rsid w:val="00DD19A2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170D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56525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97149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237563CE"/>
    <w:rsid w:val="4C5255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uiPriority w:val="0"/>
    <w:pPr>
      <w:jc w:val="left"/>
    </w:pPr>
  </w:style>
  <w:style w:type="paragraph" w:styleId="4">
    <w:name w:val="Body Text Indent"/>
    <w:basedOn w:val="1"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279</Words>
  <Characters>1596</Characters>
  <Lines>13</Lines>
  <Paragraphs>3</Paragraphs>
  <TotalTime>96</TotalTime>
  <ScaleCrop>false</ScaleCrop>
  <LinksUpToDate>false</LinksUpToDate>
  <CharactersWithSpaces>1872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2020-10-08T08:29:00Z</dcterms:created>
  <dc:creator>grdpec</dc:creator>
  <cp:keywords>标准</cp:keywords>
  <cp:lastModifiedBy>维维</cp:lastModifiedBy>
  <cp:lastPrinted>2017-11-14T01:02:00Z</cp:lastPrinted>
  <dcterms:modified xsi:type="dcterms:W3CDTF">2021-03-04T06:05:13Z</dcterms:modified>
  <dc:subject>昆山研究所标准书模板</dc:subject>
  <dc:title>stdbook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