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55" w:rsidRPr="003E6A96" w:rsidRDefault="009B494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E6A96">
        <w:rPr>
          <w:rFonts w:asciiTheme="majorEastAsia" w:eastAsiaTheme="majorEastAsia" w:hAnsiTheme="majorEastAsia" w:hint="eastAsia"/>
          <w:b/>
          <w:sz w:val="32"/>
          <w:szCs w:val="32"/>
        </w:rPr>
        <w:t>公告更正</w:t>
      </w:r>
    </w:p>
    <w:p w:rsidR="006F1955" w:rsidRDefault="006F1955">
      <w:pPr>
        <w:jc w:val="center"/>
        <w:rPr>
          <w:sz w:val="28"/>
          <w:szCs w:val="28"/>
        </w:rPr>
      </w:pPr>
    </w:p>
    <w:p w:rsidR="006F1955" w:rsidRPr="003E6A96" w:rsidRDefault="009B4948" w:rsidP="003E6A96">
      <w:pPr>
        <w:ind w:firstLineChars="200" w:firstLine="602"/>
        <w:jc w:val="left"/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  <w:r w:rsidRPr="003E6A96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2020年11月18日发布的“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2021年统一企业（华南区）仓储配送物流服务项目招标信息公告”</w:t>
      </w:r>
      <w:r w:rsidRP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，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更正内容如下</w:t>
      </w:r>
      <w:r w:rsidRP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：</w:t>
      </w:r>
    </w:p>
    <w:p w:rsidR="006F1955" w:rsidRPr="003E6A96" w:rsidRDefault="009B4948" w:rsidP="003E6A96">
      <w:pPr>
        <w:ind w:firstLineChars="200" w:firstLine="602"/>
        <w:jc w:val="left"/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原佛山仓需求面积和时间分别为2500 M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  <w:vertAlign w:val="superscript"/>
        </w:rPr>
        <w:t>2</w:t>
      </w:r>
      <w:r w:rsidRP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（</w:t>
      </w:r>
      <w:r w:rsid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2020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年</w:t>
      </w:r>
      <w:r w:rsid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12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月</w:t>
      </w:r>
      <w:r w:rsid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20日</w:t>
      </w:r>
      <w:r w:rsidRP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-</w:t>
      </w:r>
      <w:r w:rsid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2021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年</w:t>
      </w:r>
      <w:r w:rsid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1月19日</w:t>
      </w:r>
      <w:r w:rsidRP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），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1200 M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  <w:vertAlign w:val="superscript"/>
        </w:rPr>
        <w:t>2</w:t>
      </w:r>
      <w:r w:rsidRP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（</w:t>
      </w:r>
      <w:r w:rsid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2020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年</w:t>
      </w:r>
      <w:r w:rsidR="000F3734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1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月</w:t>
      </w:r>
      <w:r w:rsid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20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日-</w:t>
      </w:r>
      <w:r w:rsid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2021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年</w:t>
      </w:r>
      <w:r w:rsid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12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月</w:t>
      </w:r>
      <w:r w:rsid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19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日</w:t>
      </w:r>
      <w:r w:rsidRP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）。</w:t>
      </w:r>
    </w:p>
    <w:p w:rsidR="006F1955" w:rsidRPr="003E6A96" w:rsidRDefault="009B4948" w:rsidP="003E6A96">
      <w:pPr>
        <w:ind w:firstLineChars="200" w:firstLine="602"/>
        <w:jc w:val="left"/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现因业务需求发生变更，特更正为</w:t>
      </w:r>
      <w:bookmarkStart w:id="0" w:name="_GoBack"/>
      <w:bookmarkEnd w:id="0"/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：</w:t>
      </w:r>
    </w:p>
    <w:p w:rsidR="006F1955" w:rsidRPr="003E6A96" w:rsidRDefault="009B4948" w:rsidP="003E6A96">
      <w:pPr>
        <w:ind w:firstLineChars="200" w:firstLine="602"/>
        <w:jc w:val="left"/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佛山仓需求面积为2500 M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  <w:vertAlign w:val="superscript"/>
        </w:rPr>
        <w:t>2</w:t>
      </w:r>
      <w:r w:rsidRP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，</w:t>
      </w: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需求时间为2020年12月20日-2021年1月19日</w:t>
      </w:r>
      <w:r w:rsidRP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。</w:t>
      </w:r>
    </w:p>
    <w:p w:rsidR="006F1955" w:rsidRPr="003E6A96" w:rsidRDefault="009B4948" w:rsidP="003E6A96">
      <w:pPr>
        <w:ind w:firstLineChars="200" w:firstLine="602"/>
        <w:jc w:val="left"/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  <w:r w:rsidRPr="003E6A96">
        <w:rPr>
          <w:rFonts w:asciiTheme="minorEastAsia" w:hAnsiTheme="minorEastAsia" w:hint="eastAsia"/>
          <w:b/>
          <w:bCs/>
          <w:color w:val="000000" w:themeColor="text1"/>
          <w:sz w:val="30"/>
          <w:szCs w:val="30"/>
        </w:rPr>
        <w:t>特此更正</w:t>
      </w:r>
      <w:r w:rsidRP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！</w:t>
      </w:r>
    </w:p>
    <w:p w:rsidR="006F1955" w:rsidRDefault="006F1955">
      <w:pPr>
        <w:ind w:firstLineChars="200" w:firstLine="600"/>
        <w:jc w:val="left"/>
        <w:rPr>
          <w:rFonts w:asciiTheme="minorEastAsia" w:hAnsiTheme="minorEastAsia"/>
          <w:bCs/>
          <w:sz w:val="30"/>
          <w:szCs w:val="30"/>
        </w:rPr>
      </w:pPr>
    </w:p>
    <w:p w:rsidR="006F1955" w:rsidRDefault="006F1955">
      <w:pPr>
        <w:jc w:val="left"/>
        <w:rPr>
          <w:rFonts w:asciiTheme="minorEastAsia" w:hAnsiTheme="minorEastAsia"/>
          <w:bCs/>
          <w:sz w:val="30"/>
          <w:szCs w:val="30"/>
        </w:rPr>
      </w:pPr>
    </w:p>
    <w:p w:rsidR="006F1955" w:rsidRDefault="006F1955">
      <w:pPr>
        <w:ind w:firstLineChars="200" w:firstLine="600"/>
        <w:jc w:val="left"/>
        <w:rPr>
          <w:rFonts w:asciiTheme="minorEastAsia" w:hAnsiTheme="minorEastAsia"/>
          <w:bCs/>
          <w:sz w:val="30"/>
          <w:szCs w:val="30"/>
        </w:rPr>
      </w:pPr>
    </w:p>
    <w:p w:rsidR="006F1955" w:rsidRPr="003E6A96" w:rsidRDefault="003E6A96">
      <w:pPr>
        <w:ind w:firstLineChars="200" w:firstLine="600"/>
        <w:jc w:val="left"/>
        <w:rPr>
          <w:rFonts w:asciiTheme="minorEastAsia" w:hAnsiTheme="minorEastAsia"/>
          <w:b/>
          <w:bCs/>
          <w:sz w:val="30"/>
          <w:szCs w:val="30"/>
        </w:rPr>
      </w:pPr>
      <w:r>
        <w:rPr>
          <w:rFonts w:asciiTheme="minorEastAsia" w:hAnsiTheme="minorEastAsia" w:hint="eastAsia"/>
          <w:bCs/>
          <w:sz w:val="30"/>
          <w:szCs w:val="30"/>
        </w:rPr>
        <w:t xml:space="preserve">                       </w:t>
      </w:r>
      <w:r w:rsidRPr="003E6A96">
        <w:rPr>
          <w:rFonts w:asciiTheme="minorEastAsia" w:hAnsiTheme="minorEastAsia" w:hint="eastAsia"/>
          <w:b/>
          <w:bCs/>
          <w:sz w:val="30"/>
          <w:szCs w:val="30"/>
        </w:rPr>
        <w:t xml:space="preserve"> </w:t>
      </w:r>
      <w:r w:rsidR="009B4948" w:rsidRPr="003E6A96">
        <w:rPr>
          <w:rFonts w:asciiTheme="minorEastAsia" w:hAnsiTheme="minorEastAsia" w:hint="eastAsia"/>
          <w:b/>
          <w:bCs/>
          <w:sz w:val="30"/>
          <w:szCs w:val="30"/>
        </w:rPr>
        <w:t>统一企业(中国）投资有限公司</w:t>
      </w:r>
    </w:p>
    <w:p w:rsidR="006F1955" w:rsidRPr="003E6A96" w:rsidRDefault="009B4948" w:rsidP="003E6A96">
      <w:pPr>
        <w:ind w:firstLineChars="1700" w:firstLine="5120"/>
        <w:jc w:val="left"/>
        <w:rPr>
          <w:rFonts w:asciiTheme="minorEastAsia" w:hAnsiTheme="minorEastAsia"/>
          <w:b/>
          <w:bCs/>
          <w:color w:val="000000" w:themeColor="text1"/>
          <w:sz w:val="30"/>
          <w:szCs w:val="30"/>
        </w:rPr>
      </w:pPr>
      <w:r w:rsidRPr="003E6A96">
        <w:rPr>
          <w:rFonts w:asciiTheme="minorEastAsia" w:hAnsiTheme="minorEastAsia"/>
          <w:b/>
          <w:bCs/>
          <w:color w:val="000000" w:themeColor="text1"/>
          <w:sz w:val="30"/>
          <w:szCs w:val="30"/>
        </w:rPr>
        <w:t>2020年11月24日</w:t>
      </w:r>
    </w:p>
    <w:sectPr w:rsidR="006F1955" w:rsidRPr="003E6A96" w:rsidSect="006F1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381" w:rsidRDefault="004E7381" w:rsidP="003E6A96">
      <w:r>
        <w:separator/>
      </w:r>
    </w:p>
  </w:endnote>
  <w:endnote w:type="continuationSeparator" w:id="1">
    <w:p w:rsidR="004E7381" w:rsidRDefault="004E7381" w:rsidP="003E6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381" w:rsidRDefault="004E7381" w:rsidP="003E6A96">
      <w:r>
        <w:separator/>
      </w:r>
    </w:p>
  </w:footnote>
  <w:footnote w:type="continuationSeparator" w:id="1">
    <w:p w:rsidR="004E7381" w:rsidRDefault="004E7381" w:rsidP="003E6A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63E"/>
    <w:rsid w:val="BFFE5DAB"/>
    <w:rsid w:val="ED3D8086"/>
    <w:rsid w:val="EFAE0C1E"/>
    <w:rsid w:val="F5BF17C5"/>
    <w:rsid w:val="0000378A"/>
    <w:rsid w:val="000167D9"/>
    <w:rsid w:val="00060197"/>
    <w:rsid w:val="00066F78"/>
    <w:rsid w:val="00072BC7"/>
    <w:rsid w:val="000C6586"/>
    <w:rsid w:val="000C7145"/>
    <w:rsid w:val="000D4C6E"/>
    <w:rsid w:val="000E7EE8"/>
    <w:rsid w:val="000F3734"/>
    <w:rsid w:val="0014694E"/>
    <w:rsid w:val="00156915"/>
    <w:rsid w:val="001A642F"/>
    <w:rsid w:val="001B4644"/>
    <w:rsid w:val="001F79DA"/>
    <w:rsid w:val="00292070"/>
    <w:rsid w:val="002B70B7"/>
    <w:rsid w:val="002F163E"/>
    <w:rsid w:val="002F4AD0"/>
    <w:rsid w:val="00305684"/>
    <w:rsid w:val="00311EA9"/>
    <w:rsid w:val="0031240C"/>
    <w:rsid w:val="00360DB1"/>
    <w:rsid w:val="003D24E3"/>
    <w:rsid w:val="003D733B"/>
    <w:rsid w:val="003E6A96"/>
    <w:rsid w:val="00465EC6"/>
    <w:rsid w:val="00477DAD"/>
    <w:rsid w:val="004803DB"/>
    <w:rsid w:val="004C3546"/>
    <w:rsid w:val="004E435F"/>
    <w:rsid w:val="004E7381"/>
    <w:rsid w:val="00540CC5"/>
    <w:rsid w:val="00595738"/>
    <w:rsid w:val="005A268A"/>
    <w:rsid w:val="005B6C28"/>
    <w:rsid w:val="005D712C"/>
    <w:rsid w:val="006115A5"/>
    <w:rsid w:val="006C186F"/>
    <w:rsid w:val="006F1955"/>
    <w:rsid w:val="007159F6"/>
    <w:rsid w:val="00726126"/>
    <w:rsid w:val="007514A6"/>
    <w:rsid w:val="00770614"/>
    <w:rsid w:val="00794461"/>
    <w:rsid w:val="007D5E05"/>
    <w:rsid w:val="007F5933"/>
    <w:rsid w:val="00821E58"/>
    <w:rsid w:val="00823BCE"/>
    <w:rsid w:val="008460A7"/>
    <w:rsid w:val="00870666"/>
    <w:rsid w:val="008800B7"/>
    <w:rsid w:val="008B617B"/>
    <w:rsid w:val="008F0AD3"/>
    <w:rsid w:val="00944908"/>
    <w:rsid w:val="00947D93"/>
    <w:rsid w:val="00987429"/>
    <w:rsid w:val="009A032D"/>
    <w:rsid w:val="009B4948"/>
    <w:rsid w:val="009C7EA4"/>
    <w:rsid w:val="009E1240"/>
    <w:rsid w:val="00A179A4"/>
    <w:rsid w:val="00A72C32"/>
    <w:rsid w:val="00AC793E"/>
    <w:rsid w:val="00AD3234"/>
    <w:rsid w:val="00B263DB"/>
    <w:rsid w:val="00B766A8"/>
    <w:rsid w:val="00BD773C"/>
    <w:rsid w:val="00BF31A8"/>
    <w:rsid w:val="00C15F2D"/>
    <w:rsid w:val="00C41161"/>
    <w:rsid w:val="00C4706D"/>
    <w:rsid w:val="00C52457"/>
    <w:rsid w:val="00D110FC"/>
    <w:rsid w:val="00D747B6"/>
    <w:rsid w:val="00DB2F35"/>
    <w:rsid w:val="00DE2B94"/>
    <w:rsid w:val="00E155AA"/>
    <w:rsid w:val="00E17077"/>
    <w:rsid w:val="00E27EC4"/>
    <w:rsid w:val="00E4442A"/>
    <w:rsid w:val="00E67AAC"/>
    <w:rsid w:val="00E81860"/>
    <w:rsid w:val="00EB7B68"/>
    <w:rsid w:val="00ED2F05"/>
    <w:rsid w:val="00ED5747"/>
    <w:rsid w:val="00F1384B"/>
    <w:rsid w:val="00F72968"/>
    <w:rsid w:val="00F9347D"/>
    <w:rsid w:val="00FB5F79"/>
    <w:rsid w:val="00FC378D"/>
    <w:rsid w:val="4EFFD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9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6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6A9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6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6A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xiu</dc:creator>
  <cp:lastModifiedBy>xiu</cp:lastModifiedBy>
  <cp:revision>5</cp:revision>
  <dcterms:created xsi:type="dcterms:W3CDTF">2020-11-24T08:38:00Z</dcterms:created>
  <dcterms:modified xsi:type="dcterms:W3CDTF">2020-11-24T02:36:00Z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2052-2.8.0.4624</vt:lpwstr>
  </property>
</Properties>
</file>