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成都统一企业食品有限公司针对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保洁、绿化服务项目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9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9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项目地点：成都市温江区蓉台大道北段18号 </w:t>
      </w:r>
    </w:p>
    <w:p>
      <w:pPr>
        <w:widowControl/>
        <w:shd w:val="clear" w:color="auto" w:fill="FFFFFF"/>
        <w:ind w:left="1557" w:leftChars="202" w:hanging="1133" w:hangingChars="47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项目范围：</w:t>
      </w:r>
    </w:p>
    <w:p>
      <w:pPr>
        <w:tabs>
          <w:tab w:val="left" w:pos="284"/>
        </w:tabs>
        <w:adjustRightInd w:val="0"/>
        <w:snapToGrid w:val="0"/>
        <w:ind w:left="1260" w:leftChars="200" w:hanging="840" w:hangingChars="35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A.保洁：</w:t>
      </w:r>
      <w:r>
        <w:rPr>
          <w:rFonts w:hint="eastAsia" w:ascii="微软雅黑" w:hAnsi="微软雅黑" w:eastAsia="微软雅黑"/>
          <w:sz w:val="24"/>
        </w:rPr>
        <w:t>成都统一厂区公共区域、厂区车间外围路面清洁、厕所保洁、办公区保洁(含总厂、品保、工务、研究、二楼综合办公区、成品资材等办公区（含会议室）的地面、门窗、展柜、墙壁、座椅套等保洁)、警卫室、物流登记室、充电室、停车棚、员工停车场、家园、宿舍公共区域、员工活动室、地垫清洗、雨水沟清理、垃圾收取转运至垃圾房等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。</w:t>
      </w:r>
    </w:p>
    <w:p>
      <w:pPr>
        <w:tabs>
          <w:tab w:val="left" w:pos="284"/>
        </w:tabs>
        <w:adjustRightInd w:val="0"/>
        <w:snapToGrid w:val="0"/>
        <w:ind w:firstLine="1320" w:firstLineChars="55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物流成品库、资材库内等清洁卫生。</w:t>
      </w:r>
    </w:p>
    <w:p>
      <w:pPr>
        <w:tabs>
          <w:tab w:val="left" w:pos="284"/>
        </w:tabs>
        <w:adjustRightInd w:val="0"/>
        <w:snapToGrid w:val="0"/>
        <w:ind w:left="848" w:leftChars="404" w:firstLine="480" w:firstLineChars="20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食品生产部车间：内门窗、更衣室、茶水间及车间等清洁卫生。</w:t>
      </w:r>
    </w:p>
    <w:p>
      <w:pPr>
        <w:tabs>
          <w:tab w:val="left" w:pos="284"/>
        </w:tabs>
        <w:adjustRightInd w:val="0"/>
        <w:snapToGrid w:val="0"/>
        <w:ind w:left="848" w:leftChars="404" w:firstLine="480" w:firstLineChars="20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sz w:val="24"/>
        </w:rPr>
        <w:t>品保玻璃器皿清洗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。</w:t>
      </w:r>
    </w:p>
    <w:p>
      <w:pPr>
        <w:tabs>
          <w:tab w:val="left" w:pos="284"/>
        </w:tabs>
        <w:adjustRightInd w:val="0"/>
        <w:snapToGrid w:val="0"/>
        <w:ind w:left="1328" w:leftChars="202" w:hanging="904" w:hangingChars="377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B.绿化：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厂区草坪、树木、盆栽等的绿化护理、修剪、落叶清理、施肥、浇水、防虫施药、栽种等事项。</w:t>
      </w:r>
    </w:p>
    <w:p>
      <w:pPr>
        <w:widowControl/>
        <w:shd w:val="clear" w:color="auto" w:fill="FFFFFF"/>
        <w:ind w:left="1557" w:leftChars="202" w:hanging="1133" w:hangingChars="47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项目要求：</w:t>
      </w:r>
    </w:p>
    <w:p>
      <w:pPr>
        <w:widowControl/>
        <w:spacing w:line="360" w:lineRule="exact"/>
        <w:ind w:left="959" w:leftChars="228" w:hanging="480" w:hanging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.人员要求：年满18周岁-65周岁，身体健康，无传染性疾病、心脏病、高血压和其他影响工作的严重疾病或严重的生理和心理缺陷。外包服务商为所属人员必须投保不低于10万元/人的人身意外商业保险，进入到生产车间的人员需持有食品行业健康证。</w:t>
      </w:r>
    </w:p>
    <w:p>
      <w:pPr>
        <w:widowControl/>
        <w:spacing w:line="360" w:lineRule="exact"/>
        <w:ind w:left="959" w:leftChars="228" w:hanging="480" w:hanging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B.其他要求：保洁、绿化所用工具、易耗品由承包商自行负责。具体项目包括不限于以下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扫地机、扫把、拖把、尘推、洗衣粉（洗办公椅坐套、窗帘等用）、84消毒液、洁厕剂、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厕所除味剂、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抹布、手套、工作服、雨衣雨鞋、簸箕、人字梯、水带、垃圾袋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、水桶/盆、垃圾袋、</w:t>
      </w:r>
      <w:r>
        <w:rPr>
          <w:rFonts w:hint="eastAsia" w:ascii="微软雅黑" w:hAnsi="微软雅黑" w:eastAsia="微软雅黑"/>
          <w:sz w:val="24"/>
        </w:rPr>
        <w:t>除草机、水管、剪刀、推车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等（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厕所用纸、洗手液由甲方购买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）。</w:t>
      </w:r>
    </w:p>
    <w:p>
      <w:pPr>
        <w:widowControl/>
        <w:shd w:val="clear" w:color="auto" w:fill="FFFFFF"/>
        <w:ind w:left="1557" w:leftChars="202" w:hanging="1133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投标保证金15000元；履约保证金37000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/>
          <w:color w:val="111F2C"/>
          <w:sz w:val="24"/>
          <w:szCs w:val="24"/>
          <w:shd w:val="clear" w:color="auto" w:fill="FFFFFF"/>
        </w:rPr>
        <w:t>劳务派遣/劳务外包/物业管理的经营范围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B.注册资本：≥50万人民币，且可以开具增值税发票；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C.公司成立时间在1年以上（含），且具备</w:t>
      </w:r>
      <w:r>
        <w:rPr>
          <w:rFonts w:hint="eastAsia" w:ascii="微软雅黑" w:hAnsi="微软雅黑" w:eastAsia="微软雅黑"/>
          <w:color w:val="111F2C"/>
          <w:sz w:val="24"/>
          <w:szCs w:val="24"/>
          <w:shd w:val="clear" w:color="auto" w:fill="FFFFFF"/>
        </w:rPr>
        <w:t>劳务派遣/劳务外包/物业管理的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营业范围1年以上（含）；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.联系人：孙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.电话：0512-57706297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C.地址：江苏省昆山市青阳南路301号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D.报名时间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E.所有报名材料加盖公章，快递至我司审核；</w:t>
      </w:r>
    </w:p>
    <w:p>
      <w:pPr>
        <w:spacing w:line="360" w:lineRule="exact"/>
        <w:ind w:left="567" w:leftChars="136" w:hanging="281" w:hangingChars="117"/>
        <w:rPr>
          <w:rFonts w:hint="eastAsia" w:ascii="微软雅黑" w:hAnsi="微软雅黑" w:eastAsia="微软雅黑" w:cs="Arial"/>
          <w:b/>
          <w:bCs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0000FF"/>
          <w:kern w:val="0"/>
          <w:sz w:val="24"/>
          <w:szCs w:val="24"/>
          <w:lang w:val="en-US" w:eastAsia="zh-CN"/>
        </w:rPr>
        <w:t>ps.快递标注：</w:t>
      </w:r>
      <w:r>
        <w:rPr>
          <w:rFonts w:hint="eastAsia" w:ascii="微软雅黑" w:hAnsi="微软雅黑" w:eastAsia="微软雅黑" w:cs="Arial"/>
          <w:b/>
          <w:bCs/>
          <w:color w:val="0000FF"/>
          <w:kern w:val="0"/>
          <w:sz w:val="24"/>
          <w:szCs w:val="24"/>
        </w:rPr>
        <w:t>成都统一保洁、绿化服务项目</w:t>
      </w:r>
      <w:r>
        <w:rPr>
          <w:rFonts w:hint="eastAsia" w:ascii="微软雅黑" w:hAnsi="微软雅黑" w:eastAsia="微软雅黑" w:cs="Arial"/>
          <w:b/>
          <w:bCs/>
          <w:color w:val="0000FF"/>
          <w:kern w:val="0"/>
          <w:sz w:val="24"/>
          <w:szCs w:val="24"/>
          <w:lang w:val="en-US" w:eastAsia="zh-CN"/>
        </w:rPr>
        <w:t>报名资料</w:t>
      </w:r>
    </w:p>
    <w:p>
      <w:pPr>
        <w:widowControl/>
        <w:numPr>
          <w:ilvl w:val="0"/>
          <w:numId w:val="1"/>
        </w:numPr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报名资格文件的组成及顺序按照如下要求提供：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、服务厂商报名表;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、营业执照、开户许可证;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D.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E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.若投标公司所提供资料有作假情况，一律列入统一集团黑名单中。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F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.有意向之服务商，可至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A.为拓宽服务商沟通、监督的渠道，及时制止、查处违纪违法行为，本公司内审部特设置反贪腐直通车，欢迎监督，如实举报。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B.内审投诉（反贪腐直通车）：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rFonts w:hint="eastAsia" w:ascii="微软雅黑" w:hAnsi="微软雅黑" w:eastAsia="微软雅黑" w:cs="微软雅黑"/>
          <w:b/>
          <w:sz w:val="18"/>
          <w:szCs w:val="1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引进项目：</w:t>
      </w:r>
      <w:r>
        <w:rPr>
          <w:rFonts w:hint="eastAsia" w:ascii="微软雅黑" w:hAnsi="微软雅黑" w:eastAsia="微软雅黑" w:cs="微软雅黑"/>
          <w:sz w:val="18"/>
          <w:szCs w:val="18"/>
          <w:u w:val="single"/>
        </w:rPr>
        <w:t>成都</w:t>
      </w:r>
      <w:r>
        <w:rPr>
          <w:rFonts w:hint="eastAsia" w:ascii="微软雅黑" w:hAnsi="微软雅黑" w:eastAsia="微软雅黑" w:cs="微软雅黑"/>
          <w:bCs/>
          <w:sz w:val="18"/>
          <w:szCs w:val="18"/>
          <w:u w:val="single"/>
        </w:rPr>
        <w:t>统一2020-2021年度保洁、绿化服务</w:t>
      </w:r>
      <w:r>
        <w:rPr>
          <w:rFonts w:hint="eastAsia" w:ascii="微软雅黑" w:hAnsi="微软雅黑" w:eastAsia="微软雅黑" w:cs="微软雅黑"/>
          <w:bCs/>
          <w:sz w:val="18"/>
          <w:szCs w:val="18"/>
          <w:u w:val="single"/>
          <w:lang w:val="en-US" w:eastAsia="zh-CN"/>
        </w:rPr>
        <w:t>项目</w:t>
      </w:r>
    </w:p>
    <w:tbl>
      <w:tblPr>
        <w:tblStyle w:val="1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一、服务商信息（服务商填写）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营业执照、开户许可证、资质证书（依我司项目要求提供）。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*服务商盖章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1.法人与联络人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，需提供法人身份证复印件；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2.法人与联络人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，需提供法人身份证复印件、联络人身份证复印件、联络人劳动合同复印件、授权委托书原件。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*联络人/受托人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注册地址与办公地址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，需提供办公地址产权证明资料（房产证或租赁合同等）。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*办公地址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资质证书/证明文件复印件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资质证书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成都统一企业食品有限公司2020-2021年保洁、绿化劳务外包服务项目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成都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95F313"/>
    <w:multiLevelType w:val="singleLevel"/>
    <w:tmpl w:val="F495F313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14D9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64"/>
    <w:rsid w:val="001D2CFE"/>
    <w:rsid w:val="001D3D9D"/>
    <w:rsid w:val="001D51C5"/>
    <w:rsid w:val="001D742D"/>
    <w:rsid w:val="001E07F6"/>
    <w:rsid w:val="001E3321"/>
    <w:rsid w:val="001E5111"/>
    <w:rsid w:val="001F30F0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552B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1DB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2AC9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595F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5FB0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58F8"/>
    <w:rsid w:val="00697609"/>
    <w:rsid w:val="00697F9A"/>
    <w:rsid w:val="006A0AC3"/>
    <w:rsid w:val="006A3BE5"/>
    <w:rsid w:val="006A4D94"/>
    <w:rsid w:val="006A68BC"/>
    <w:rsid w:val="006A7691"/>
    <w:rsid w:val="006B2592"/>
    <w:rsid w:val="006B4CBF"/>
    <w:rsid w:val="006B596C"/>
    <w:rsid w:val="006C3712"/>
    <w:rsid w:val="006C457C"/>
    <w:rsid w:val="006C4882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0AAC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0EA1"/>
    <w:rsid w:val="009B1F18"/>
    <w:rsid w:val="009B2AC6"/>
    <w:rsid w:val="009C1435"/>
    <w:rsid w:val="009C4C2B"/>
    <w:rsid w:val="009D0A27"/>
    <w:rsid w:val="009D1D20"/>
    <w:rsid w:val="009D5FB6"/>
    <w:rsid w:val="009E1440"/>
    <w:rsid w:val="009E3585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664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694B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B1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063F"/>
    <w:rsid w:val="00C910F9"/>
    <w:rsid w:val="00C91971"/>
    <w:rsid w:val="00C91E9C"/>
    <w:rsid w:val="00C921A6"/>
    <w:rsid w:val="00C92A1F"/>
    <w:rsid w:val="00C94913"/>
    <w:rsid w:val="00C961B2"/>
    <w:rsid w:val="00C9792E"/>
    <w:rsid w:val="00CA1230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90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6CA0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06A2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48F9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27A"/>
    <w:rsid w:val="00ED5972"/>
    <w:rsid w:val="00ED674E"/>
    <w:rsid w:val="00EE069B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6F1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4368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6D0D"/>
    <w:rsid w:val="00FF0E5C"/>
    <w:rsid w:val="00FF38E8"/>
    <w:rsid w:val="00FF3E4C"/>
    <w:rsid w:val="00FF4D41"/>
    <w:rsid w:val="11585473"/>
    <w:rsid w:val="2D022360"/>
    <w:rsid w:val="68A6683F"/>
    <w:rsid w:val="78404F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3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333333"/>
      <w:u w:val="none"/>
    </w:rPr>
  </w:style>
  <w:style w:type="character" w:styleId="18">
    <w:name w:val="annotation reference"/>
    <w:basedOn w:val="15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5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3"/>
    <w:semiHidden/>
    <w:qFormat/>
    <w:uiPriority w:val="0"/>
    <w:rPr>
      <w:b/>
      <w:bCs/>
    </w:rPr>
  </w:style>
  <w:style w:type="character" w:customStyle="1" w:styleId="22">
    <w:name w:val="awspan1"/>
    <w:basedOn w:val="15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5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1</Pages>
  <Words>383</Words>
  <Characters>2185</Characters>
  <Lines>18</Lines>
  <Paragraphs>5</Paragraphs>
  <TotalTime>6</TotalTime>
  <ScaleCrop>false</ScaleCrop>
  <LinksUpToDate>false</LinksUpToDate>
  <CharactersWithSpaces>2563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2020-07-21T02:50:00Z</dcterms:created>
  <dc:creator>grdpec</dc:creator>
  <cp:keywords>标准</cp:keywords>
  <cp:lastModifiedBy>孙薇</cp:lastModifiedBy>
  <cp:lastPrinted>2017-11-14T01:02:00Z</cp:lastPrinted>
  <dcterms:modified xsi:type="dcterms:W3CDTF">2020-07-27T02:43:54Z</dcterms:modified>
  <dc:subject>昆山研究所标准书模板</dc:subject>
  <dc:title>stdbook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