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color w:val="333333"/>
          <w:sz w:val="32"/>
          <w:szCs w:val="32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济南统一企业有限公司2020年度生产劳务外包服务项目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  <w:bookmarkStart w:id="0" w:name="_GoBack"/>
      <w:bookmarkEnd w:id="0"/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日期：2020年02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highlight w:val="none"/>
        </w:rPr>
        <w:t>月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highlight w:val="none"/>
          <w:lang w:val="en-US" w:eastAsia="zh-CN"/>
        </w:rPr>
        <w:t>13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highlight w:val="none"/>
        </w:rPr>
        <w:t>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4"/>
        <w:tblW w:w="10975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109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济南统一企业有限公司针对2020年度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生产劳务外包服务项目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项目地点：济南市济阳区济北开发区统一大街301号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食品生产：需求岗位包含生产线供箱操作、叠栈、供叉、供桶、拆箱、供风味包作业人员、混合压延技术员(倒面粉)等；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饮料生产：需求岗位包含人工加纸箱作业、倒胚作业、溶糖作业、人工转向、产品促销、倒椰子油辅助人员等</w:t>
      </w:r>
      <w:r>
        <w:rPr>
          <w:rFonts w:eastAsia="微软雅黑"/>
          <w:color w:val="111F2C"/>
          <w:szCs w:val="21"/>
        </w:rPr>
        <w:t>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保证金缴纳：投标保证金2万元；履约保证金10万元，具体以招标说明书为准。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、有效的营业执照，具备相应的劳务外包或劳务派遣类营业范围（劳务派遣需具备劳务派遣许可证）；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、注册资本：≥100万人民币，且可以开具增值税发票；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、公司成立时间在2年以上（含），且具备劳务外包营业范围2年以上（含）；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、联系人：孙女士、金女士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、电话：18845788172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Style w:val="17"/>
          <w:rFonts w:hint="eastAsia" w:ascii="微软雅黑" w:hAnsi="微软雅黑" w:eastAsia="微软雅黑" w:cs="Arial"/>
          <w:kern w:val="0"/>
          <w:sz w:val="24"/>
          <w:szCs w:val="24"/>
        </w:rPr>
        <w:fldChar w:fldCharType="begin"/>
      </w:r>
      <w:r>
        <w:rPr>
          <w:rStyle w:val="17"/>
          <w:rFonts w:hint="eastAsia" w:ascii="微软雅黑" w:hAnsi="微软雅黑" w:eastAsia="微软雅黑" w:cs="Arial"/>
          <w:kern w:val="0"/>
          <w:sz w:val="24"/>
          <w:szCs w:val="24"/>
        </w:rPr>
        <w:instrText xml:space="preserve"> HYPERLINK "mailto:XXX@pec.com.cn、XXX@pec.com.cn" </w:instrText>
      </w:r>
      <w:r>
        <w:rPr>
          <w:rStyle w:val="17"/>
          <w:rFonts w:hint="eastAsia" w:ascii="微软雅黑" w:hAnsi="微软雅黑" w:eastAsia="微软雅黑" w:cs="Arial"/>
          <w:kern w:val="0"/>
          <w:sz w:val="24"/>
          <w:szCs w:val="24"/>
        </w:rPr>
        <w:fldChar w:fldCharType="separate"/>
      </w:r>
      <w:r>
        <w:rPr>
          <w:rStyle w:val="17"/>
          <w:rFonts w:hint="eastAsia" w:ascii="微软雅黑" w:hAnsi="微软雅黑" w:eastAsia="微软雅黑" w:cs="Arial"/>
          <w:kern w:val="0"/>
          <w:sz w:val="24"/>
          <w:szCs w:val="24"/>
        </w:rPr>
        <w:t>sunwei@pec.com.cn、jwyu@pec.com.cn</w:t>
      </w:r>
      <w:r>
        <w:rPr>
          <w:rStyle w:val="17"/>
          <w:rFonts w:hint="eastAsia" w:ascii="微软雅黑" w:hAnsi="微软雅黑" w:eastAsia="微软雅黑" w:cs="Arial"/>
          <w:kern w:val="0"/>
          <w:sz w:val="24"/>
          <w:szCs w:val="24"/>
        </w:rPr>
        <w:fldChar w:fldCharType="end"/>
      </w:r>
      <w:r>
        <w:rPr>
          <w:rStyle w:val="17"/>
          <w:rFonts w:hint="eastAsia" w:ascii="微软雅黑" w:hAnsi="微软雅黑" w:eastAsia="微软雅黑" w:cs="Arial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报名文件请同时发送两邮箱）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2020年02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日08时至2020年02月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E、所有报名材料加盖公章，邮件至我司审核；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</w:t>
      </w:r>
      <w:r>
        <w:rPr>
          <w:rFonts w:hint="eastAsia" w:ascii="微软雅黑" w:hAnsi="微软雅黑" w:eastAsia="微软雅黑" w:cs="Arial"/>
          <w:b/>
          <w:color w:val="000000"/>
          <w:sz w:val="24"/>
          <w:szCs w:val="24"/>
        </w:rPr>
        <w:t>报名须提供的资料</w:t>
      </w:r>
      <w:r>
        <w:rPr>
          <w:rFonts w:hint="eastAsia" w:ascii="微软雅黑" w:hAnsi="微软雅黑" w:eastAsia="微软雅黑" w:cs="Arial"/>
          <w:color w:val="000000"/>
          <w:sz w:val="24"/>
          <w:szCs w:val="24"/>
        </w:rPr>
        <w:t>：报名资格文件的组成及顺序按照如下要求提供：</w:t>
      </w:r>
    </w:p>
    <w:p>
      <w:pPr>
        <w:pStyle w:val="10"/>
        <w:shd w:val="clear" w:color="auto" w:fill="FFFFFF"/>
        <w:tabs>
          <w:tab w:val="left" w:pos="284"/>
          <w:tab w:val="left" w:pos="8080"/>
          <w:tab w:val="left" w:pos="9781"/>
          <w:tab w:val="clear" w:pos="8244"/>
          <w:tab w:val="clear" w:pos="10076"/>
        </w:tabs>
        <w:snapToGrid w:val="0"/>
        <w:spacing w:line="400" w:lineRule="exact"/>
        <w:ind w:left="1134" w:leftChars="203" w:right="-294" w:rightChars="-140" w:hanging="708" w:hangingChars="295"/>
        <w:rPr>
          <w:rFonts w:ascii="微软雅黑" w:hAnsi="微软雅黑" w:eastAsia="微软雅黑" w:cs="Arial"/>
          <w:color w:val="000000"/>
        </w:rPr>
      </w:pPr>
      <w:r>
        <w:rPr>
          <w:rFonts w:ascii="微软雅黑" w:hAnsi="微软雅黑" w:eastAsia="微软雅黑" w:cs="Arial"/>
          <w:color w:val="000000"/>
        </w:rPr>
        <w:t>A</w:t>
      </w:r>
      <w:r>
        <w:rPr>
          <w:rFonts w:hint="eastAsia" w:ascii="微软雅黑" w:hAnsi="微软雅黑" w:eastAsia="微软雅黑" w:cs="Arial"/>
          <w:color w:val="000000"/>
        </w:rPr>
        <w:t>、《服务商报名表》原件;</w:t>
      </w:r>
    </w:p>
    <w:p>
      <w:pPr>
        <w:pStyle w:val="10"/>
        <w:shd w:val="clear" w:color="auto" w:fill="FFFFFF"/>
        <w:tabs>
          <w:tab w:val="left" w:pos="284"/>
          <w:tab w:val="left" w:pos="8080"/>
          <w:tab w:val="left" w:pos="9781"/>
          <w:tab w:val="clear" w:pos="8244"/>
          <w:tab w:val="clear" w:pos="10076"/>
        </w:tabs>
        <w:snapToGrid w:val="0"/>
        <w:spacing w:line="400" w:lineRule="exact"/>
        <w:ind w:left="1134" w:leftChars="203" w:right="-294" w:rightChars="-140" w:hanging="708" w:hangingChars="295"/>
        <w:rPr>
          <w:rFonts w:ascii="微软雅黑" w:hAnsi="微软雅黑" w:eastAsia="微软雅黑" w:cs="Arial"/>
          <w:color w:val="000000"/>
        </w:rPr>
      </w:pPr>
      <w:r>
        <w:rPr>
          <w:rFonts w:ascii="微软雅黑" w:hAnsi="微软雅黑" w:eastAsia="微软雅黑" w:cs="Arial"/>
          <w:color w:val="000000"/>
        </w:rPr>
        <w:t>B</w:t>
      </w:r>
      <w:r>
        <w:rPr>
          <w:rFonts w:hint="eastAsia" w:ascii="微软雅黑" w:hAnsi="微软雅黑" w:eastAsia="微软雅黑" w:cs="Arial"/>
          <w:color w:val="000000"/>
        </w:rPr>
        <w:t>、营业执照、税务登记证、组织机构代码证（或三证合一的营业执照）、开户许可证及其他专业资质证书的复印件；</w:t>
      </w:r>
    </w:p>
    <w:p>
      <w:pPr>
        <w:pStyle w:val="10"/>
        <w:shd w:val="clear" w:color="auto" w:fill="FFFFFF"/>
        <w:tabs>
          <w:tab w:val="left" w:pos="284"/>
          <w:tab w:val="left" w:pos="8080"/>
          <w:tab w:val="left" w:pos="9781"/>
          <w:tab w:val="clear" w:pos="8244"/>
          <w:tab w:val="clear" w:pos="10076"/>
        </w:tabs>
        <w:snapToGrid w:val="0"/>
        <w:spacing w:line="400" w:lineRule="exact"/>
        <w:ind w:left="1134" w:leftChars="203" w:right="-294" w:rightChars="-140" w:hanging="708" w:hangingChars="295"/>
        <w:rPr>
          <w:rFonts w:ascii="微软雅黑" w:hAnsi="微软雅黑" w:eastAsia="微软雅黑" w:cs="Arial"/>
          <w:color w:val="000000"/>
        </w:rPr>
      </w:pPr>
      <w:r>
        <w:rPr>
          <w:rFonts w:hint="eastAsia" w:ascii="微软雅黑" w:hAnsi="微软雅黑" w:eastAsia="微软雅黑" w:cs="Arial"/>
          <w:color w:val="000000"/>
        </w:rPr>
        <w:t>C、如项目联络人为法人，请附</w:t>
      </w:r>
      <w:r>
        <w:rPr>
          <w:rFonts w:hint="eastAsia" w:ascii="微软雅黑" w:hAnsi="微软雅黑" w:eastAsia="微软雅黑" w:cs="Arial"/>
          <w:b/>
          <w:color w:val="000000"/>
        </w:rPr>
        <w:t>法人身份证复印件</w:t>
      </w:r>
      <w:r>
        <w:rPr>
          <w:rFonts w:hint="eastAsia" w:ascii="微软雅黑" w:hAnsi="微软雅黑" w:eastAsia="微软雅黑" w:cs="Arial"/>
          <w:color w:val="000000"/>
        </w:rPr>
        <w:t>；如项目联络人为其他授权人，请附</w:t>
      </w:r>
      <w:r>
        <w:rPr>
          <w:rFonts w:hint="eastAsia" w:ascii="微软雅黑" w:hAnsi="微软雅黑" w:eastAsia="微软雅黑" w:cs="Arial"/>
          <w:b/>
          <w:color w:val="000000"/>
        </w:rPr>
        <w:t>《授权委托书》原件</w:t>
      </w:r>
      <w:r>
        <w:rPr>
          <w:rFonts w:hint="eastAsia" w:ascii="微软雅黑" w:hAnsi="微软雅黑" w:eastAsia="微软雅黑" w:cs="Arial"/>
          <w:color w:val="000000"/>
        </w:rPr>
        <w:t>、</w:t>
      </w:r>
      <w:r>
        <w:rPr>
          <w:rFonts w:hint="eastAsia" w:ascii="微软雅黑" w:hAnsi="微软雅黑" w:eastAsia="微软雅黑" w:cs="Arial"/>
          <w:b/>
          <w:color w:val="000000"/>
        </w:rPr>
        <w:t>法人及被授权人身份证复印件、被授权人与投标公司的劳动合同复印件</w:t>
      </w:r>
      <w:r>
        <w:rPr>
          <w:rFonts w:hint="eastAsia" w:ascii="微软雅黑" w:hAnsi="微软雅黑" w:eastAsia="微软雅黑" w:cs="Arial"/>
          <w:color w:val="000000"/>
        </w:rPr>
        <w:t>。</w:t>
      </w:r>
    </w:p>
    <w:p>
      <w:pPr>
        <w:pStyle w:val="10"/>
        <w:shd w:val="clear" w:color="auto" w:fill="FFFFFF"/>
        <w:tabs>
          <w:tab w:val="left" w:pos="284"/>
          <w:tab w:val="left" w:pos="8080"/>
          <w:tab w:val="left" w:pos="9781"/>
          <w:tab w:val="clear" w:pos="8244"/>
          <w:tab w:val="clear" w:pos="10076"/>
        </w:tabs>
        <w:snapToGrid w:val="0"/>
        <w:spacing w:line="400" w:lineRule="exact"/>
        <w:ind w:left="1134" w:leftChars="203" w:right="-294" w:rightChars="-140" w:hanging="708" w:hangingChars="295"/>
        <w:rPr>
          <w:rFonts w:ascii="微软雅黑" w:hAnsi="微软雅黑" w:eastAsia="微软雅黑" w:cs="Arial"/>
          <w:color w:val="000000"/>
        </w:rPr>
      </w:pPr>
      <w:r>
        <w:rPr>
          <w:rFonts w:hint="eastAsia" w:ascii="微软雅黑" w:hAnsi="微软雅黑" w:eastAsia="微软雅黑" w:cs="Arial"/>
          <w:color w:val="000000"/>
        </w:rPr>
        <w:t>D、若注册地址与办公地址不一致，需提供</w:t>
      </w:r>
      <w:r>
        <w:rPr>
          <w:rFonts w:hint="eastAsia" w:ascii="微软雅黑" w:hAnsi="微软雅黑" w:eastAsia="微软雅黑" w:cs="Arial"/>
          <w:b/>
          <w:color w:val="000000"/>
        </w:rPr>
        <w:t>办公地点之产权资料</w:t>
      </w:r>
      <w:r>
        <w:rPr>
          <w:rFonts w:hint="eastAsia" w:ascii="微软雅黑" w:hAnsi="微软雅黑" w:eastAsia="微软雅黑" w:cs="Arial"/>
          <w:color w:val="000000"/>
        </w:rPr>
        <w:t>（房产证或租赁合同）；</w:t>
      </w:r>
    </w:p>
    <w:p>
      <w:pPr>
        <w:pStyle w:val="10"/>
        <w:shd w:val="clear" w:color="auto" w:fill="FFFFFF"/>
        <w:tabs>
          <w:tab w:val="left" w:pos="284"/>
          <w:tab w:val="left" w:pos="8080"/>
          <w:tab w:val="left" w:pos="9781"/>
          <w:tab w:val="clear" w:pos="8244"/>
          <w:tab w:val="clear" w:pos="10076"/>
        </w:tabs>
        <w:snapToGrid w:val="0"/>
        <w:spacing w:line="400" w:lineRule="exact"/>
        <w:ind w:left="1134" w:leftChars="203" w:right="-294" w:rightChars="-140" w:hanging="708" w:hangingChars="295"/>
        <w:rPr>
          <w:rFonts w:ascii="微软雅黑" w:hAnsi="微软雅黑" w:eastAsia="微软雅黑" w:cs="Arial"/>
          <w:color w:val="000000"/>
        </w:rPr>
      </w:pPr>
      <w:r>
        <w:rPr>
          <w:rFonts w:hint="eastAsia" w:ascii="微软雅黑" w:hAnsi="微软雅黑" w:eastAsia="微软雅黑" w:cs="Arial"/>
          <w:color w:val="000000"/>
        </w:rPr>
        <w:t>备注：以上各类证照、材料均需加盖公章（鲜章）。若投标公司所提供资料有虚假情况，一律列入统一企业集团黑名单中。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rFonts w:ascii="微软雅黑" w:hAnsi="微软雅黑" w:eastAsia="微软雅黑"/>
          <w:b/>
          <w:color w:val="000000"/>
          <w:sz w:val="24"/>
          <w:szCs w:val="24"/>
        </w:rPr>
        <w:t>www.uni-president.com.cn/zhaobiaogonggao.asp</w:t>
      </w:r>
      <w:r>
        <w:rPr>
          <w:rFonts w:ascii="微软雅黑" w:hAnsi="微软雅黑" w:eastAsia="微软雅黑"/>
          <w:b/>
          <w:color w:val="00000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1133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color w:val="000000" w:themeColor="text1"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color w:val="000000" w:themeColor="text1"/>
          <w:sz w:val="20"/>
          <w:szCs w:val="24"/>
          <w:u w:val="single"/>
        </w:rPr>
        <w:t xml:space="preserve"> 济南统一企业有限公司2020年度生产劳务外包服务项目</w:t>
      </w:r>
      <w:r>
        <w:rPr>
          <w:rFonts w:hint="eastAsia" w:ascii="宋体" w:hAnsi="宋体"/>
          <w:b/>
          <w:bCs/>
          <w:color w:val="000000" w:themeColor="text1"/>
          <w:sz w:val="20"/>
          <w:szCs w:val="24"/>
          <w:u w:val="single"/>
        </w:rPr>
        <w:t xml:space="preserve">  </w:t>
      </w:r>
    </w:p>
    <w:tbl>
      <w:tblPr>
        <w:tblStyle w:val="14"/>
        <w:tblW w:w="105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7905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法定代表人：                 单位地址：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受托人：                     身份证号码： 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单位及职务：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szCs w:val="22"/>
          <w:u w:val="single"/>
        </w:rPr>
        <w:t>济南统一企业有限公司2020年度生产劳务外包服务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bCs/>
          <w:sz w:val="28"/>
          <w:lang w:val="en-US" w:eastAsia="zh-CN"/>
        </w:rPr>
        <w:t>济南</w:t>
      </w:r>
      <w:r>
        <w:rPr>
          <w:rFonts w:hint="eastAsia"/>
          <w:b/>
          <w:bCs/>
          <w:sz w:val="28"/>
        </w:rPr>
        <w:t>统</w:t>
      </w:r>
      <w:r>
        <w:rPr>
          <w:rFonts w:hint="eastAsia"/>
          <w:b/>
          <w:sz w:val="28"/>
        </w:rPr>
        <w:t>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6" w:space="0"/>
      </w:pBdr>
      <w:ind w:left="7740" w:hanging="7740" w:hangingChars="4300"/>
      <w:jc w:val="both"/>
      <w:rPr>
        <w:rFonts w:hint="eastAsia" w:eastAsia="宋体"/>
        <w:lang w:val="en-US" w:eastAsia="zh-CN"/>
      </w:rPr>
    </w:pPr>
    <w:r>
      <w:rPr>
        <w:rFonts w:hint="eastAsia"/>
      </w:rPr>
      <w:t xml:space="preserve">  </w:t>
    </w:r>
    <w:r>
      <w:drawing>
        <wp:inline distT="0" distB="0" distL="0" distR="0">
          <wp:extent cx="2628900" cy="542925"/>
          <wp:effectExtent l="0" t="0" r="7620" b="5715"/>
          <wp:docPr id="3" name="图片 3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</w:t>
    </w:r>
    <w:r>
      <w:rPr>
        <w:rFonts w:hint="eastAsia"/>
        <w:lang w:val="en-US" w:eastAsia="zh-CN"/>
      </w:rPr>
      <w:t xml:space="preserve">      </w:t>
    </w:r>
    <w:r>
      <w:rPr>
        <w:rFonts w:hint="eastAsia"/>
        <w:sz w:val="28"/>
      </w:rPr>
      <w:t>编号：20200</w:t>
    </w:r>
    <w:r>
      <w:rPr>
        <w:rFonts w:hint="eastAsia"/>
        <w:sz w:val="28"/>
        <w:lang w:val="en-US" w:eastAsia="zh-CN"/>
      </w:rPr>
      <w:t>2</w:t>
    </w:r>
    <w:r>
      <w:rPr>
        <w:rFonts w:hint="eastAsia"/>
        <w:sz w:val="28"/>
      </w:rPr>
      <w:t>000</w:t>
    </w:r>
    <w:r>
      <w:rPr>
        <w:rFonts w:hint="eastAsia"/>
        <w:sz w:val="28"/>
        <w:lang w:val="en-US" w:eastAsia="zh-CN"/>
      </w:rPr>
      <w:t>1</w:t>
    </w:r>
  </w:p>
  <w:p>
    <w:pPr>
      <w:pStyle w:val="9"/>
      <w:pBdr>
        <w:bottom w:val="single" w:color="auto" w:sz="6" w:space="0"/>
      </w:pBdr>
      <w:ind w:left="7740" w:hanging="7740" w:hangingChars="4300"/>
      <w:jc w:val="both"/>
      <w:rPr>
        <w:rFonts w:hint="eastAsia" w:eastAsia="宋体"/>
        <w:lang w:val="en-US" w:eastAsia="zh-CN"/>
      </w:rPr>
    </w:pPr>
    <w:r>
      <w:rPr>
        <w:rFonts w:hint="eastAsia"/>
      </w:rPr>
      <w:t xml:space="preserve">              </w:t>
    </w:r>
    <w:r>
      <w:rPr>
        <w:rFonts w:hint="eastAsia"/>
        <w:sz w:val="10"/>
      </w:rPr>
      <w:t xml:space="preserve">                                                                    </w:t>
    </w:r>
  </w:p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015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5DD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58B6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415"/>
    <w:rsid w:val="003E6BEC"/>
    <w:rsid w:val="003F01BF"/>
    <w:rsid w:val="003F1D15"/>
    <w:rsid w:val="003F3069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B7C"/>
    <w:rsid w:val="00450E8A"/>
    <w:rsid w:val="0045174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1F07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0E7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364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3BE8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A8D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198A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B18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5453996"/>
    <w:rsid w:val="459F62C0"/>
    <w:rsid w:val="50190CBF"/>
    <w:rsid w:val="624D5641"/>
    <w:rsid w:val="71CE40FE"/>
    <w:rsid w:val="7A345566"/>
    <w:rsid w:val="BF3254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3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333333"/>
      <w:u w:val="none"/>
    </w:rPr>
  </w:style>
  <w:style w:type="character" w:styleId="18">
    <w:name w:val="annotation reference"/>
    <w:basedOn w:val="15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5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3"/>
    <w:semiHidden/>
    <w:qFormat/>
    <w:uiPriority w:val="0"/>
    <w:rPr>
      <w:b/>
      <w:bCs/>
    </w:rPr>
  </w:style>
  <w:style w:type="character" w:customStyle="1" w:styleId="22">
    <w:name w:val="awspan1"/>
    <w:basedOn w:val="15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5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psweb\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358</Words>
  <Characters>2046</Characters>
  <Lines>17</Lines>
  <Paragraphs>4</Paragraphs>
  <TotalTime>4</TotalTime>
  <ScaleCrop>false</ScaleCrop>
  <LinksUpToDate>false</LinksUpToDate>
  <CharactersWithSpaces>2400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2020-02-10T16:24:00Z</dcterms:created>
  <dc:creator>grdpec</dc:creator>
  <cp:keywords>标准</cp:keywords>
  <cp:lastModifiedBy>sun</cp:lastModifiedBy>
  <cp:lastPrinted>2017-11-14T09:02:00Z</cp:lastPrinted>
  <dcterms:modified xsi:type="dcterms:W3CDTF">2020-02-12T04:29:09Z</dcterms:modified>
  <dc:subject>昆山研究所标准书模板</dc:subject>
  <dc:title>stdbook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