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9C9D9">
      <w:pPr>
        <w:widowControl/>
        <w:spacing w:after="418" w:afterLines="100" w:line="360" w:lineRule="exact"/>
        <w:jc w:val="center"/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5A015210"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上海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统一企业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饮料食品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有限公司针对202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6年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-202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年度</w:t>
      </w:r>
      <w:r>
        <w:rPr>
          <w:rFonts w:ascii="微软雅黑" w:hAnsi="微软雅黑" w:eastAsia="微软雅黑" w:cs="微软雅黑"/>
          <w:b w:val="0"/>
          <w:bCs w:val="0"/>
          <w:color w:val="000000"/>
          <w:sz w:val="21"/>
          <w:szCs w:val="21"/>
        </w:rPr>
        <w:t>食堂厨师、厨工劳务服务项目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招标，公开征集符合如下要求的服务商伙伴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。</w:t>
      </w:r>
    </w:p>
    <w:p w14:paraId="7FB60D8B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1、项目概述：</w:t>
      </w:r>
    </w:p>
    <w:p w14:paraId="0632969E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合同时间：202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11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月01日至202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月31日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（以实际签订时间为准）</w:t>
      </w:r>
    </w:p>
    <w:p w14:paraId="5DC8EE75">
      <w:pPr>
        <w:widowControl/>
        <w:ind w:firstLine="420" w:firstLineChars="200"/>
        <w:jc w:val="left"/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项目地点：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上海市金山工业区金舸路1301号</w:t>
      </w:r>
    </w:p>
    <w:p w14:paraId="0070EE27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项目范围：</w:t>
      </w:r>
      <w:r>
        <w:rPr>
          <w:rFonts w:ascii="微软雅黑" w:hAnsi="微软雅黑" w:eastAsia="微软雅黑" w:cs="微软雅黑"/>
          <w:b w:val="0"/>
          <w:bCs w:val="0"/>
          <w:color w:val="000000"/>
          <w:sz w:val="21"/>
          <w:szCs w:val="21"/>
        </w:rPr>
        <w:t>食堂厨师、厨工劳务服务</w:t>
      </w:r>
    </w:p>
    <w:p w14:paraId="076CF403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项目要求：协助处理食堂一日4餐制作相关工作</w:t>
      </w:r>
    </w:p>
    <w:p w14:paraId="79D9C026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 xml:space="preserve">保证金缴纳：投标保证金 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万元；</w:t>
      </w:r>
      <w:r>
        <w:rPr>
          <w:rFonts w:hint="eastAsia" w:ascii="微软雅黑" w:hAnsi="微软雅黑" w:eastAsia="微软雅黑" w:cs="微软雅黑"/>
          <w:kern w:val="0"/>
          <w:sz w:val="21"/>
          <w:szCs w:val="21"/>
        </w:rPr>
        <w:t>履约保证金依中标时确认的预估总费用金额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5%</w:t>
      </w:r>
      <w:r>
        <w:rPr>
          <w:rFonts w:hint="eastAsia" w:ascii="微软雅黑" w:hAnsi="微软雅黑" w:eastAsia="微软雅黑" w:cs="微软雅黑"/>
          <w:kern w:val="0"/>
          <w:sz w:val="21"/>
          <w:szCs w:val="21"/>
        </w:rPr>
        <w:t>核算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，具体以招标说明书为准。</w:t>
      </w:r>
    </w:p>
    <w:p w14:paraId="31AD6BD4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2、服务商资质要求：</w:t>
      </w:r>
    </w:p>
    <w:p w14:paraId="650E632E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ascii="微软雅黑" w:hAnsi="微软雅黑" w:eastAsia="微软雅黑" w:cs="Arial"/>
          <w:color w:val="000000"/>
          <w:kern w:val="0"/>
          <w:sz w:val="21"/>
          <w:szCs w:val="21"/>
        </w:rPr>
        <w:t>A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、有效的营业执照，具备餐饮服务或餐饮管理的经营范围；</w:t>
      </w:r>
    </w:p>
    <w:p w14:paraId="73FFBA45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 w:val="0"/>
          <w:bCs w:val="0"/>
          <w:color w:val="auto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B、注册资本：≥100万人民币，</w:t>
      </w:r>
      <w:r>
        <w:rPr>
          <w:rFonts w:hint="eastAsia" w:ascii="微软雅黑" w:hAnsi="微软雅黑" w:eastAsia="微软雅黑" w:cs="Arial"/>
          <w:b w:val="0"/>
          <w:bCs w:val="0"/>
          <w:color w:val="auto"/>
          <w:kern w:val="0"/>
          <w:sz w:val="21"/>
          <w:szCs w:val="21"/>
        </w:rPr>
        <w:t>且可以开具</w:t>
      </w:r>
      <w:r>
        <w:rPr>
          <w:rFonts w:hint="eastAsia" w:ascii="微软雅黑" w:hAnsi="微软雅黑" w:eastAsia="微软雅黑" w:cs="Arial"/>
          <w:b w:val="0"/>
          <w:bCs w:val="0"/>
          <w:color w:val="auto"/>
          <w:kern w:val="0"/>
          <w:sz w:val="21"/>
          <w:szCs w:val="21"/>
          <w:lang w:val="en-US" w:eastAsia="zh-CN"/>
        </w:rPr>
        <w:t>劳务类</w:t>
      </w:r>
      <w:r>
        <w:rPr>
          <w:rFonts w:hint="eastAsia" w:ascii="微软雅黑" w:hAnsi="微软雅黑" w:eastAsia="微软雅黑" w:cs="Arial"/>
          <w:b w:val="0"/>
          <w:bCs w:val="0"/>
          <w:color w:val="auto"/>
          <w:kern w:val="0"/>
          <w:sz w:val="21"/>
          <w:szCs w:val="21"/>
        </w:rPr>
        <w:t>增值税发票；</w:t>
      </w:r>
    </w:p>
    <w:p w14:paraId="01235D2D"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C、执业年限≥2年以上（含）；</w:t>
      </w:r>
    </w:p>
    <w:p w14:paraId="0B2A40C5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3、报名方式：</w:t>
      </w:r>
    </w:p>
    <w:p w14:paraId="6F038BFF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</w:rPr>
        <w:t>报名表要求的报名材料请务必在慧采系统全部上传，具体报名操作详见操作手册。</w:t>
      </w:r>
    </w:p>
    <w:p w14:paraId="26D420CB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B、电话：021-22158353 / 15962685786（在线时间：工作日 8:00-17:00）</w:t>
      </w:r>
    </w:p>
    <w:p w14:paraId="017ECB33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C、邮箱：zhangqi8@pec.com.cn</w:t>
      </w:r>
    </w:p>
    <w:p w14:paraId="04483A06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D、报名时间：2026年 10月 14 日08时至2026年 10 月 20</w:t>
      </w:r>
      <w:bookmarkStart w:id="0" w:name="_GoBack"/>
      <w:bookmarkEnd w:id="0"/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 日17时止</w:t>
      </w:r>
    </w:p>
    <w:p w14:paraId="3F93F19D"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4、报名须知：</w:t>
      </w:r>
    </w:p>
    <w:p w14:paraId="29A8D8F9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A、资质初审合格后，将统一安排参加招投标工作。</w:t>
      </w:r>
    </w:p>
    <w:p w14:paraId="4D988021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中。</w:t>
      </w:r>
    </w:p>
    <w:p w14:paraId="6E784A40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C、响应高效、绿色办公理念，可以配合我司推行E签宝电子合同签订工作。</w:t>
      </w:r>
    </w:p>
    <w:p w14:paraId="17C57868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5、反腐直通车：</w:t>
      </w:r>
    </w:p>
    <w:p w14:paraId="0DA8EAB4">
      <w:pPr>
        <w:widowControl/>
        <w:shd w:val="clear" w:color="auto" w:fill="FFFFFF"/>
        <w:ind w:left="849" w:leftChars="200" w:hanging="429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特设置反贪腐直通车，欢迎监督，如实举报。</w:t>
      </w:r>
    </w:p>
    <w:p w14:paraId="2440A25B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1"/>
          <w:szCs w:val="21"/>
        </w:rPr>
        <w:t>。</w:t>
      </w:r>
    </w:p>
    <w:p w14:paraId="5EA141EB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1"/>
          <w:szCs w:val="21"/>
        </w:rPr>
      </w:pPr>
    </w:p>
    <w:p w14:paraId="6B6AAB6F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763FC412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541CB26B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0F81AF79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294E6BE5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408DF38D">
      <w:pPr>
        <w:jc w:val="center"/>
        <w:rPr>
          <w:rFonts w:hint="eastAsia"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 w14:paraId="41DFA633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20C54D61">
      <w:pPr>
        <w:wordWrap w:val="0"/>
        <w:jc w:val="right"/>
        <w:rPr>
          <w:b/>
          <w:sz w:val="18"/>
          <w:szCs w:val="18"/>
          <w:u w:val="single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</w:t>
      </w:r>
      <w:r>
        <w:rPr>
          <w:rFonts w:hint="eastAsia" w:ascii="宋体" w:hAnsi="宋体"/>
          <w:bCs/>
          <w:sz w:val="18"/>
          <w:szCs w:val="18"/>
        </w:rPr>
        <w:t xml:space="preserve"> 引进项目：</w:t>
      </w:r>
      <w:r>
        <w:rPr>
          <w:b/>
          <w:sz w:val="18"/>
          <w:szCs w:val="18"/>
          <w:u w:val="single"/>
        </w:rPr>
        <w:t xml:space="preserve"> </w:t>
      </w:r>
      <w:r>
        <w:rPr>
          <w:rFonts w:hint="eastAsia" w:ascii="宋体" w:hAnsi="宋体"/>
          <w:bCs/>
          <w:sz w:val="18"/>
          <w:szCs w:val="18"/>
          <w:u w:val="single"/>
          <w:lang w:val="en-US" w:eastAsia="zh-CN"/>
        </w:rPr>
        <w:t>上海统一企业饮料食品有限公司2026年-2028年度食堂厨师、厨工劳务服务项目</w:t>
      </w:r>
      <w:r>
        <w:rPr>
          <w:rFonts w:hint="eastAsia" w:ascii="宋体" w:hAnsi="宋体"/>
          <w:b/>
          <w:bCs/>
          <w:sz w:val="18"/>
          <w:szCs w:val="18"/>
          <w:u w:val="single"/>
        </w:rPr>
        <w:t xml:space="preserve"> 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543"/>
        <w:gridCol w:w="420"/>
        <w:gridCol w:w="7961"/>
      </w:tblGrid>
      <w:tr w14:paraId="57F3B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4C363DF5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5050D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 w14:paraId="3AD7548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71D2B67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3BAF54B1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5AAAE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47C367F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E78C5D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6A4B027A">
            <w:pPr>
              <w:rPr>
                <w:bCs/>
                <w:sz w:val="18"/>
                <w:szCs w:val="18"/>
              </w:rPr>
            </w:pPr>
          </w:p>
        </w:tc>
      </w:tr>
      <w:tr w14:paraId="5BE9C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69FA897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B78ECD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792357BC">
            <w:pPr>
              <w:rPr>
                <w:bCs/>
                <w:sz w:val="18"/>
                <w:szCs w:val="18"/>
              </w:rPr>
            </w:pPr>
          </w:p>
        </w:tc>
      </w:tr>
      <w:tr w14:paraId="18354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 w14:paraId="319496E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2C6D561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798C58BD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18E4B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4EF8F87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05FF87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3CCCD3C3">
            <w:pPr>
              <w:rPr>
                <w:bCs/>
                <w:sz w:val="18"/>
                <w:szCs w:val="18"/>
              </w:rPr>
            </w:pPr>
          </w:p>
        </w:tc>
      </w:tr>
      <w:tr w14:paraId="54E5A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1A916FE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87FA61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3412EB9D">
            <w:pPr>
              <w:rPr>
                <w:bCs/>
                <w:sz w:val="18"/>
                <w:szCs w:val="18"/>
              </w:rPr>
            </w:pPr>
          </w:p>
        </w:tc>
      </w:tr>
      <w:tr w14:paraId="05FD7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0A7DC2E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5AA562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42B71DC2">
            <w:pPr>
              <w:rPr>
                <w:bCs/>
                <w:sz w:val="18"/>
                <w:szCs w:val="18"/>
              </w:rPr>
            </w:pPr>
          </w:p>
        </w:tc>
      </w:tr>
      <w:tr w14:paraId="48614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6822CF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A7562A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245768EE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30D27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5662E7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B461558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3AAD98FA">
            <w:pPr>
              <w:rPr>
                <w:bCs/>
                <w:sz w:val="18"/>
                <w:szCs w:val="18"/>
              </w:rPr>
            </w:pPr>
          </w:p>
        </w:tc>
      </w:tr>
      <w:tr w14:paraId="14ADB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15450A6D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1232E6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67ADD0DF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07D24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5D141B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25228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29FB34B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6B85D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92C174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18D8E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88CB3C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2094B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41E1191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11ACE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4C8428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04550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0A3508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753B7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 w14:paraId="4C2800D1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35B41FED">
            <w:pPr>
              <w:jc w:val="center"/>
              <w:rPr>
                <w:bCs/>
                <w:sz w:val="18"/>
                <w:szCs w:val="18"/>
              </w:rPr>
            </w:pPr>
          </w:p>
          <w:p w14:paraId="5A39A44F">
            <w:pPr>
              <w:jc w:val="center"/>
              <w:rPr>
                <w:bCs/>
                <w:sz w:val="18"/>
                <w:szCs w:val="18"/>
              </w:rPr>
            </w:pPr>
          </w:p>
          <w:p w14:paraId="70614309">
            <w:pPr>
              <w:jc w:val="center"/>
              <w:rPr>
                <w:bCs/>
                <w:sz w:val="18"/>
                <w:szCs w:val="18"/>
              </w:rPr>
            </w:pPr>
          </w:p>
          <w:p w14:paraId="5E55B664">
            <w:pPr>
              <w:jc w:val="center"/>
              <w:rPr>
                <w:bCs/>
                <w:sz w:val="18"/>
                <w:szCs w:val="18"/>
              </w:rPr>
            </w:pPr>
          </w:p>
          <w:p w14:paraId="1942F991">
            <w:pPr>
              <w:jc w:val="center"/>
              <w:rPr>
                <w:bCs/>
                <w:sz w:val="18"/>
                <w:szCs w:val="18"/>
              </w:rPr>
            </w:pPr>
          </w:p>
          <w:p w14:paraId="396CDDFB">
            <w:pPr>
              <w:jc w:val="center"/>
              <w:rPr>
                <w:bCs/>
                <w:sz w:val="18"/>
                <w:szCs w:val="18"/>
              </w:rPr>
            </w:pPr>
          </w:p>
          <w:p w14:paraId="208CC9C4">
            <w:pPr>
              <w:jc w:val="center"/>
              <w:rPr>
                <w:bCs/>
                <w:sz w:val="18"/>
                <w:szCs w:val="18"/>
              </w:rPr>
            </w:pPr>
          </w:p>
          <w:p w14:paraId="5425270A">
            <w:pPr>
              <w:jc w:val="center"/>
              <w:rPr>
                <w:bCs/>
                <w:sz w:val="18"/>
                <w:szCs w:val="18"/>
              </w:rPr>
            </w:pPr>
          </w:p>
          <w:p w14:paraId="3057855F">
            <w:pPr>
              <w:jc w:val="center"/>
              <w:rPr>
                <w:bCs/>
                <w:sz w:val="18"/>
                <w:szCs w:val="18"/>
              </w:rPr>
            </w:pPr>
          </w:p>
          <w:p w14:paraId="28A46614">
            <w:pPr>
              <w:jc w:val="center"/>
              <w:rPr>
                <w:bCs/>
                <w:sz w:val="18"/>
                <w:szCs w:val="18"/>
              </w:rPr>
            </w:pPr>
          </w:p>
          <w:p w14:paraId="45ECDB91">
            <w:pPr>
              <w:jc w:val="center"/>
              <w:rPr>
                <w:bCs/>
                <w:sz w:val="18"/>
                <w:szCs w:val="18"/>
              </w:rPr>
            </w:pPr>
          </w:p>
          <w:p w14:paraId="2AB01C66">
            <w:pPr>
              <w:jc w:val="center"/>
              <w:rPr>
                <w:bCs/>
                <w:sz w:val="18"/>
                <w:szCs w:val="18"/>
              </w:rPr>
            </w:pPr>
          </w:p>
          <w:p w14:paraId="413E3CE9">
            <w:pPr>
              <w:jc w:val="center"/>
              <w:rPr>
                <w:bCs/>
                <w:sz w:val="18"/>
                <w:szCs w:val="18"/>
              </w:rPr>
            </w:pPr>
          </w:p>
          <w:p w14:paraId="0BB397E8">
            <w:pPr>
              <w:jc w:val="center"/>
              <w:rPr>
                <w:bCs/>
                <w:sz w:val="18"/>
                <w:szCs w:val="18"/>
              </w:rPr>
            </w:pPr>
          </w:p>
          <w:p w14:paraId="03D749EB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0646F21A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6AC27189">
      <w:pPr>
        <w:autoSpaceDE w:val="0"/>
        <w:autoSpaceDN w:val="0"/>
        <w:jc w:val="center"/>
        <w:rPr>
          <w:sz w:val="36"/>
          <w:szCs w:val="36"/>
        </w:rPr>
      </w:pPr>
    </w:p>
    <w:p w14:paraId="1D799D8A">
      <w:pPr>
        <w:autoSpaceDE w:val="0"/>
        <w:autoSpaceDN w:val="0"/>
        <w:rPr>
          <w:sz w:val="36"/>
          <w:szCs w:val="36"/>
        </w:rPr>
      </w:pPr>
    </w:p>
    <w:p w14:paraId="5D9D7B2B">
      <w:pPr>
        <w:autoSpaceDE w:val="0"/>
        <w:autoSpaceDN w:val="0"/>
        <w:rPr>
          <w:sz w:val="36"/>
          <w:szCs w:val="36"/>
        </w:rPr>
      </w:pPr>
    </w:p>
    <w:p w14:paraId="7D8AF7C2">
      <w:pPr>
        <w:autoSpaceDE w:val="0"/>
        <w:autoSpaceDN w:val="0"/>
        <w:jc w:val="center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 w14:paraId="574FD732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2CFF6D9C">
      <w:pPr>
        <w:rPr>
          <w:sz w:val="28"/>
        </w:rPr>
      </w:pPr>
      <w:r>
        <w:rPr>
          <w:rFonts w:hint="eastAsia"/>
          <w:sz w:val="28"/>
        </w:rPr>
        <w:t>法定代表人：                 身份证号</w:t>
      </w:r>
      <w:r>
        <w:rPr>
          <w:rFonts w:hint="eastAsia"/>
          <w:b/>
          <w:bCs/>
          <w:sz w:val="28"/>
        </w:rPr>
        <w:t>码</w:t>
      </w:r>
      <w:r>
        <w:rPr>
          <w:rFonts w:hint="eastAsia"/>
          <w:sz w:val="28"/>
        </w:rPr>
        <w:t>：</w:t>
      </w:r>
    </w:p>
    <w:p w14:paraId="5E1CC858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113ECD89"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 w14:paraId="315FB406">
      <w:pPr>
        <w:rPr>
          <w:sz w:val="28"/>
        </w:rPr>
      </w:pPr>
      <w:r>
        <w:rPr>
          <w:rFonts w:hint="eastAsia"/>
          <w:sz w:val="28"/>
        </w:rPr>
        <w:t>受托人：                     身份证号码：</w:t>
      </w:r>
    </w:p>
    <w:p w14:paraId="3F8A06F2"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 xml:space="preserve">             单位及职务：</w:t>
      </w:r>
    </w:p>
    <w:p w14:paraId="2D3957AB">
      <w:pPr>
        <w:rPr>
          <w:sz w:val="28"/>
        </w:rPr>
      </w:pPr>
      <w:r>
        <w:rPr>
          <w:rFonts w:hint="eastAsia"/>
          <w:sz w:val="28"/>
        </w:rPr>
        <w:t xml:space="preserve">住址：                       </w:t>
      </w:r>
      <w:r>
        <w:rPr>
          <w:rFonts w:hint="eastAsia"/>
          <w:b/>
          <w:sz w:val="28"/>
        </w:rPr>
        <w:t>邮箱：</w:t>
      </w:r>
    </w:p>
    <w:p w14:paraId="0BE5083A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6C794906">
      <w:pPr>
        <w:spacing w:line="600" w:lineRule="exact"/>
        <w:rPr>
          <w:sz w:val="28"/>
        </w:rPr>
      </w:pPr>
      <w:r>
        <w:rPr>
          <w:rFonts w:hint="eastAsia"/>
          <w:sz w:val="28"/>
        </w:rPr>
        <w:t xml:space="preserve">授权受托人代为参加 </w:t>
      </w:r>
      <w:r>
        <w:rPr>
          <w:rFonts w:hint="eastAsia"/>
          <w:b/>
          <w:bCs/>
          <w:sz w:val="28"/>
          <w:u w:val="single"/>
          <w:lang w:val="en-US" w:eastAsia="zh-CN"/>
        </w:rPr>
        <w:t>上海统一企业饮料食品有限公司2026年-2028年度食堂厨师、厨工劳务服务项目</w:t>
      </w:r>
      <w:r>
        <w:rPr>
          <w:rFonts w:hint="eastAsia"/>
          <w:b/>
          <w:bCs/>
          <w:sz w:val="28"/>
          <w:u w:val="single"/>
        </w:rPr>
        <w:t xml:space="preserve">  </w:t>
      </w:r>
      <w:r>
        <w:rPr>
          <w:rFonts w:hint="eastAsia"/>
          <w:sz w:val="28"/>
        </w:rPr>
        <w:t>投标活动。</w:t>
      </w:r>
    </w:p>
    <w:p w14:paraId="03F34E9D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281B9203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eastAsia="zh-Hans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44BD40AD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2B67008B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b/>
          <w:bCs/>
          <w:sz w:val="28"/>
          <w:u w:val="single"/>
          <w:lang w:val="en-US" w:eastAsia="zh-CN"/>
        </w:rPr>
        <w:t>上海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统一企业</w:t>
      </w:r>
      <w:r>
        <w:rPr>
          <w:rFonts w:hint="eastAsia"/>
          <w:sz w:val="28"/>
          <w:lang w:val="en-US" w:eastAsia="zh-CN"/>
        </w:rPr>
        <w:t>饮料食品</w:t>
      </w:r>
      <w:r>
        <w:rPr>
          <w:rFonts w:hint="eastAsia"/>
          <w:sz w:val="28"/>
        </w:rPr>
        <w:t>有限公司</w:t>
      </w:r>
      <w:r>
        <w:rPr>
          <w:rFonts w:hint="eastAsia"/>
          <w:sz w:val="28"/>
          <w:lang w:val="en-US" w:eastAsia="zh-CN"/>
        </w:rPr>
        <w:t>2026年-2028年度食堂劳务服务</w:t>
      </w:r>
      <w:r>
        <w:rPr>
          <w:rFonts w:hint="eastAsia"/>
          <w:sz w:val="28"/>
        </w:rPr>
        <w:t>项目招标活动结束时止，如中标至与招标人签订项目合同执行完毕为止。</w:t>
      </w:r>
    </w:p>
    <w:p w14:paraId="298CAA37">
      <w:pPr>
        <w:ind w:firstLine="570"/>
        <w:rPr>
          <w:sz w:val="28"/>
        </w:rPr>
      </w:pPr>
    </w:p>
    <w:p w14:paraId="146AD208">
      <w:pPr>
        <w:ind w:firstLine="570"/>
        <w:rPr>
          <w:sz w:val="28"/>
        </w:rPr>
      </w:pPr>
    </w:p>
    <w:p w14:paraId="61082C69"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119C9821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3F84F79D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 w14:paraId="6B1C22C4"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899EA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5A6B6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5"/>
  <w:autoHyphenation/>
  <w:drawingGridHorizontalSpacing w:val="105"/>
  <w:drawingGridVerticalSpacing w:val="20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2C56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3D25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0BB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5796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28EE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16EC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359C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5C17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4F21"/>
    <w:rsid w:val="0038726D"/>
    <w:rsid w:val="0039230C"/>
    <w:rsid w:val="00392C6A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6991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6971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677D4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177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280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2285"/>
    <w:rsid w:val="0059373F"/>
    <w:rsid w:val="00594231"/>
    <w:rsid w:val="00594B3D"/>
    <w:rsid w:val="00595CE3"/>
    <w:rsid w:val="005A1D2A"/>
    <w:rsid w:val="005A59EB"/>
    <w:rsid w:val="005A6126"/>
    <w:rsid w:val="005A6EA0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398F"/>
    <w:rsid w:val="006F432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4C96"/>
    <w:rsid w:val="0072719C"/>
    <w:rsid w:val="00730FCF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10FD"/>
    <w:rsid w:val="00771709"/>
    <w:rsid w:val="00773371"/>
    <w:rsid w:val="007747EC"/>
    <w:rsid w:val="00775192"/>
    <w:rsid w:val="007759AA"/>
    <w:rsid w:val="00776691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5A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473A4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745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6DC4"/>
    <w:rsid w:val="00A37072"/>
    <w:rsid w:val="00A37C65"/>
    <w:rsid w:val="00A414A4"/>
    <w:rsid w:val="00A42C5A"/>
    <w:rsid w:val="00A504F4"/>
    <w:rsid w:val="00A50683"/>
    <w:rsid w:val="00A50728"/>
    <w:rsid w:val="00A56E44"/>
    <w:rsid w:val="00A572BF"/>
    <w:rsid w:val="00A57581"/>
    <w:rsid w:val="00A57DC4"/>
    <w:rsid w:val="00A60D8E"/>
    <w:rsid w:val="00A62CB6"/>
    <w:rsid w:val="00A649B3"/>
    <w:rsid w:val="00A64D0F"/>
    <w:rsid w:val="00A71F2D"/>
    <w:rsid w:val="00A73333"/>
    <w:rsid w:val="00A76839"/>
    <w:rsid w:val="00A76E59"/>
    <w:rsid w:val="00A80040"/>
    <w:rsid w:val="00A8350F"/>
    <w:rsid w:val="00A846AB"/>
    <w:rsid w:val="00A85D10"/>
    <w:rsid w:val="00A869F9"/>
    <w:rsid w:val="00A86C65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6C39"/>
    <w:rsid w:val="00CA7919"/>
    <w:rsid w:val="00CB1115"/>
    <w:rsid w:val="00CB27DD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10BF"/>
    <w:rsid w:val="00D429E7"/>
    <w:rsid w:val="00D43090"/>
    <w:rsid w:val="00D522CA"/>
    <w:rsid w:val="00D64676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0AE7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96B2E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6CEF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D71B0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30A0A72"/>
    <w:rsid w:val="08CC67C9"/>
    <w:rsid w:val="0AD55E09"/>
    <w:rsid w:val="0E107158"/>
    <w:rsid w:val="0FBA55CD"/>
    <w:rsid w:val="110E5BD1"/>
    <w:rsid w:val="11AB1672"/>
    <w:rsid w:val="12EA61CA"/>
    <w:rsid w:val="19AC41D9"/>
    <w:rsid w:val="1D585070"/>
    <w:rsid w:val="2C2905E9"/>
    <w:rsid w:val="301C05E4"/>
    <w:rsid w:val="30654C8A"/>
    <w:rsid w:val="33923FE8"/>
    <w:rsid w:val="34B00ACE"/>
    <w:rsid w:val="351C000D"/>
    <w:rsid w:val="395A0FAB"/>
    <w:rsid w:val="39AB7BB1"/>
    <w:rsid w:val="3BE63123"/>
    <w:rsid w:val="3D202664"/>
    <w:rsid w:val="3D257C7B"/>
    <w:rsid w:val="3DF5F581"/>
    <w:rsid w:val="3FE45BCB"/>
    <w:rsid w:val="3FE6F08F"/>
    <w:rsid w:val="406805AA"/>
    <w:rsid w:val="448654A3"/>
    <w:rsid w:val="4658403C"/>
    <w:rsid w:val="4E2B0E69"/>
    <w:rsid w:val="50C723CF"/>
    <w:rsid w:val="53924060"/>
    <w:rsid w:val="56682C5A"/>
    <w:rsid w:val="57894D36"/>
    <w:rsid w:val="5A104478"/>
    <w:rsid w:val="65652A5B"/>
    <w:rsid w:val="6578278E"/>
    <w:rsid w:val="6C733CAF"/>
    <w:rsid w:val="70DC0A9E"/>
    <w:rsid w:val="726227FC"/>
    <w:rsid w:val="74E7523A"/>
    <w:rsid w:val="77F53A38"/>
    <w:rsid w:val="7FB8763B"/>
    <w:rsid w:val="BD7F350C"/>
    <w:rsid w:val="EB63AD70"/>
    <w:rsid w:val="FEF2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字符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Kunshan Research Institute,PEC</Company>
  <Pages>3</Pages>
  <Words>1343</Words>
  <Characters>1494</Characters>
  <Lines>79</Lines>
  <Paragraphs>80</Paragraphs>
  <TotalTime>3</TotalTime>
  <ScaleCrop>false</ScaleCrop>
  <LinksUpToDate>false</LinksUpToDate>
  <CharactersWithSpaces>1630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2025-08-02T11:28:00Z</dcterms:created>
  <dc:creator>grdpec</dc:creator>
  <cp:keywords>标准</cp:keywords>
  <cp:lastModifiedBy>- @ ZHANG  ิ</cp:lastModifiedBy>
  <cp:lastPrinted>2017-11-15T17:02:00Z</cp:lastPrinted>
  <dcterms:modified xsi:type="dcterms:W3CDTF">2026-10-13T05:11:53Z</dcterms:modified>
  <dc:subject>昆山研究所标准书模板</dc:subject>
  <dc:title>stdbook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28D0ED247C9EE8D5F6F64266A265D53C_43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