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14036"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6FBEB23B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杭州统一企业有限公司针对2026-2028年度保洁绿化作业外包服务项目 招标，公开征集符合如下要求的服务商伙伴：</w:t>
      </w:r>
    </w:p>
    <w:p w14:paraId="08AFB618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5D0FBA5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日至20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5137119B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杭州统一企业有限公司</w:t>
      </w:r>
    </w:p>
    <w:p w14:paraId="30ED9E6A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保洁、绿化服务</w:t>
      </w:r>
    </w:p>
    <w:p w14:paraId="2C579F76">
      <w:pPr>
        <w:widowControl/>
        <w:shd w:val="clear" w:color="auto" w:fill="FFFFFF"/>
        <w:ind w:left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厂区道路、仓库、生活区道路、卫生间、宿舍、绿化带内卫生清洁及厂内绿化维护</w:t>
      </w:r>
    </w:p>
    <w:p w14:paraId="6725AE51">
      <w:pPr>
        <w:widowControl/>
        <w:shd w:val="clear" w:color="auto" w:fill="FFFFFF"/>
        <w:ind w:leftChars="20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万元；履约保证金依中标时确认的预估总费用金额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5%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核算，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最终取5000倍的高值。</w:t>
      </w:r>
    </w:p>
    <w:p w14:paraId="1A980DF1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11EAC7E1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A、有效的营业执照，具备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人力资源服务、劳务服务、劳务外包或保洁、绿化或物业管理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营业范围；</w:t>
      </w:r>
    </w:p>
    <w:p w14:paraId="4C2BDDA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、注册资本：≥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100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万人民币，且可以开具增值税发票；</w:t>
      </w:r>
    </w:p>
    <w:p w14:paraId="0F0ED1EC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 xml:space="preserve">、成立年限：≥2年，执业年限：≥1年； </w:t>
      </w:r>
    </w:p>
    <w:p w14:paraId="4673DABB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38BFD6CC">
      <w:pPr>
        <w:ind w:leftChars="200"/>
        <w:jc w:val="left"/>
        <w:rPr>
          <w:rFonts w:ascii="微软雅黑" w:hAnsi="微软雅黑" w:eastAsia="微软雅黑" w:cs="微软雅黑"/>
          <w:b/>
          <w:bCs/>
          <w:color w:val="FF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2D2D0091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9月 22 日08时至2026年 9 月 28 日17时止</w:t>
      </w:r>
    </w:p>
    <w:p w14:paraId="659533D0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22596AD4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A、资质初审合格后，将统一安排参加招投标工作。</w:t>
      </w:r>
    </w:p>
    <w:p w14:paraId="71326BB7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B、若投标公司所提供资料有作假情况，一律列入统一集团不合作客户中。</w:t>
      </w:r>
    </w:p>
    <w:p w14:paraId="68AC3B52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C、响应高效、绿色办公理念，可以配合我司推行E签宝电子合同签订工作。</w:t>
      </w:r>
    </w:p>
    <w:p w14:paraId="328038BD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504F1AB2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A、为拓宽服务商沟通、监督的渠道，及时制止、查处违纪违法行为，本公司审计管理部特设置反贪腐直通车，欢迎监督，如实举报。</w:t>
      </w:r>
    </w:p>
    <w:p w14:paraId="4F9FB44E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B、审计管理部投诉（反贪腐直通车）：邮箱（fanfu@pec.com.cn）、电话 （18221429653）。</w:t>
      </w:r>
    </w:p>
    <w:p w14:paraId="2238E091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ADD7EA7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54ACAB0">
      <w:pPr>
        <w:widowControl/>
        <w:shd w:val="clear" w:color="auto" w:fill="FFFFFF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95A316F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3D5AEE74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E14EBD6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269DEF19"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服务商报名表 </w:t>
      </w:r>
    </w:p>
    <w:p w14:paraId="663E1A12">
      <w:pPr>
        <w:wordWrap w:val="0"/>
        <w:jc w:val="righ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</w:t>
      </w:r>
      <w:bookmarkStart w:id="0" w:name="_GoBack"/>
      <w:r>
        <w:rPr>
          <w:rFonts w:hint="eastAsia" w:ascii="微软雅黑" w:hAnsi="微软雅黑" w:eastAsia="微软雅黑" w:cs="微软雅黑"/>
          <w:kern w:val="0"/>
          <w:sz w:val="21"/>
          <w:szCs w:val="21"/>
          <w:u w:val="single"/>
          <w:lang w:val="en-US" w:eastAsia="zh-CN"/>
        </w:rPr>
        <w:t xml:space="preserve"> 引进项目： 杭州统一2026-2028年度保洁绿化作业外包服务项目  </w:t>
      </w:r>
      <w:bookmarkEnd w:id="0"/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4"/>
        <w:gridCol w:w="420"/>
        <w:gridCol w:w="7960"/>
      </w:tblGrid>
      <w:tr w14:paraId="61C14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58A0EE5C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1D0BB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2037944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20DF463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5D18F1B3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350C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2BE38C6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79767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27B627E2">
            <w:pPr>
              <w:rPr>
                <w:bCs/>
                <w:sz w:val="18"/>
                <w:szCs w:val="18"/>
              </w:rPr>
            </w:pPr>
          </w:p>
        </w:tc>
      </w:tr>
      <w:tr w14:paraId="5E97A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7AFF9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0161D4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2D4432F4">
            <w:pPr>
              <w:rPr>
                <w:bCs/>
                <w:sz w:val="18"/>
                <w:szCs w:val="18"/>
              </w:rPr>
            </w:pPr>
          </w:p>
        </w:tc>
      </w:tr>
      <w:tr w14:paraId="4AB8C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0AA7CB8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3C7F659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1A09099B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05508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B6CA9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DF7270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002A5A67">
            <w:pPr>
              <w:rPr>
                <w:bCs/>
                <w:sz w:val="18"/>
                <w:szCs w:val="18"/>
              </w:rPr>
            </w:pPr>
          </w:p>
        </w:tc>
      </w:tr>
      <w:tr w14:paraId="7AE01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48BC08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1A02CC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6D4CD092">
            <w:pPr>
              <w:rPr>
                <w:bCs/>
                <w:sz w:val="18"/>
                <w:szCs w:val="18"/>
              </w:rPr>
            </w:pPr>
          </w:p>
        </w:tc>
      </w:tr>
      <w:tr w14:paraId="6B25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FC1C36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F33E0B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67C9C0D9">
            <w:pPr>
              <w:rPr>
                <w:bCs/>
                <w:sz w:val="18"/>
                <w:szCs w:val="18"/>
              </w:rPr>
            </w:pPr>
          </w:p>
        </w:tc>
      </w:tr>
      <w:tr w14:paraId="1C753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F41368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39FF06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59DDE3C6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28D6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4C2F3EC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143DD8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250E4A9E">
            <w:pPr>
              <w:rPr>
                <w:bCs/>
                <w:sz w:val="18"/>
                <w:szCs w:val="18"/>
              </w:rPr>
            </w:pPr>
          </w:p>
        </w:tc>
      </w:tr>
      <w:tr w14:paraId="252E8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3EAB6305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3D681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F54AC6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01D62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769C7E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39E09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B01ECB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541D0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F1C763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71C37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587A59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7001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DF55EC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17D3B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9F2923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33BED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9519AD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172DE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7E2C3258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73443FB7">
            <w:pPr>
              <w:jc w:val="center"/>
              <w:rPr>
                <w:bCs/>
                <w:sz w:val="18"/>
                <w:szCs w:val="18"/>
              </w:rPr>
            </w:pPr>
          </w:p>
          <w:p w14:paraId="32078D5F">
            <w:pPr>
              <w:jc w:val="center"/>
              <w:rPr>
                <w:bCs/>
                <w:sz w:val="18"/>
                <w:szCs w:val="18"/>
              </w:rPr>
            </w:pPr>
          </w:p>
          <w:p w14:paraId="2B493D77">
            <w:pPr>
              <w:jc w:val="center"/>
              <w:rPr>
                <w:bCs/>
                <w:sz w:val="18"/>
                <w:szCs w:val="18"/>
              </w:rPr>
            </w:pPr>
          </w:p>
          <w:p w14:paraId="48AD9A76">
            <w:pPr>
              <w:jc w:val="center"/>
              <w:rPr>
                <w:bCs/>
                <w:sz w:val="18"/>
                <w:szCs w:val="18"/>
              </w:rPr>
            </w:pPr>
          </w:p>
          <w:p w14:paraId="1C825A83">
            <w:pPr>
              <w:jc w:val="center"/>
              <w:rPr>
                <w:bCs/>
                <w:sz w:val="18"/>
                <w:szCs w:val="18"/>
              </w:rPr>
            </w:pPr>
          </w:p>
          <w:p w14:paraId="7C2990D6">
            <w:pPr>
              <w:jc w:val="center"/>
              <w:rPr>
                <w:bCs/>
                <w:sz w:val="18"/>
                <w:szCs w:val="18"/>
              </w:rPr>
            </w:pPr>
          </w:p>
          <w:p w14:paraId="0650101F">
            <w:pPr>
              <w:jc w:val="center"/>
              <w:rPr>
                <w:bCs/>
                <w:sz w:val="18"/>
                <w:szCs w:val="18"/>
              </w:rPr>
            </w:pPr>
          </w:p>
          <w:p w14:paraId="376FF24A">
            <w:pPr>
              <w:jc w:val="center"/>
              <w:rPr>
                <w:bCs/>
                <w:sz w:val="18"/>
                <w:szCs w:val="18"/>
              </w:rPr>
            </w:pPr>
          </w:p>
          <w:p w14:paraId="7C500FB4">
            <w:pPr>
              <w:jc w:val="center"/>
              <w:rPr>
                <w:bCs/>
                <w:sz w:val="18"/>
                <w:szCs w:val="18"/>
              </w:rPr>
            </w:pPr>
          </w:p>
          <w:p w14:paraId="3B4716FC">
            <w:pPr>
              <w:jc w:val="center"/>
              <w:rPr>
                <w:bCs/>
                <w:sz w:val="18"/>
                <w:szCs w:val="18"/>
              </w:rPr>
            </w:pPr>
          </w:p>
          <w:p w14:paraId="1FD6829A">
            <w:pPr>
              <w:jc w:val="center"/>
              <w:rPr>
                <w:bCs/>
                <w:sz w:val="18"/>
                <w:szCs w:val="18"/>
              </w:rPr>
            </w:pPr>
          </w:p>
          <w:p w14:paraId="153136AF">
            <w:pPr>
              <w:jc w:val="center"/>
              <w:rPr>
                <w:bCs/>
                <w:sz w:val="18"/>
                <w:szCs w:val="18"/>
              </w:rPr>
            </w:pPr>
          </w:p>
          <w:p w14:paraId="630F489B">
            <w:pPr>
              <w:jc w:val="center"/>
              <w:rPr>
                <w:bCs/>
                <w:sz w:val="18"/>
                <w:szCs w:val="18"/>
              </w:rPr>
            </w:pPr>
          </w:p>
          <w:p w14:paraId="6A48FB8A">
            <w:pPr>
              <w:jc w:val="center"/>
              <w:rPr>
                <w:bCs/>
                <w:sz w:val="18"/>
                <w:szCs w:val="18"/>
              </w:rPr>
            </w:pPr>
          </w:p>
          <w:p w14:paraId="0EBBF2C2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CE79759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2D077413">
      <w:pPr>
        <w:autoSpaceDE w:val="0"/>
        <w:autoSpaceDN w:val="0"/>
        <w:jc w:val="center"/>
        <w:rPr>
          <w:sz w:val="36"/>
          <w:szCs w:val="36"/>
        </w:rPr>
      </w:pPr>
    </w:p>
    <w:p w14:paraId="727D8246">
      <w:pPr>
        <w:autoSpaceDE w:val="0"/>
        <w:autoSpaceDN w:val="0"/>
        <w:jc w:val="center"/>
        <w:rPr>
          <w:sz w:val="36"/>
          <w:szCs w:val="36"/>
        </w:rPr>
      </w:pPr>
    </w:p>
    <w:p w14:paraId="3C57B038">
      <w:pPr>
        <w:autoSpaceDE w:val="0"/>
        <w:autoSpaceDN w:val="0"/>
        <w:jc w:val="center"/>
        <w:rPr>
          <w:sz w:val="36"/>
          <w:szCs w:val="36"/>
        </w:rPr>
      </w:pPr>
    </w:p>
    <w:p w14:paraId="445F2F64">
      <w:pPr>
        <w:autoSpaceDE w:val="0"/>
        <w:autoSpaceDN w:val="0"/>
        <w:rPr>
          <w:sz w:val="36"/>
          <w:szCs w:val="36"/>
        </w:rPr>
      </w:pPr>
    </w:p>
    <w:p w14:paraId="0E30445A"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3FA53ADA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4DCC0A41"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6D6FA538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6DBF31B2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19F4F5F5"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 w14:paraId="02029FCE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 w14:paraId="74A8DC94"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 w14:paraId="2A7D8072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66DDBF48"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b/>
          <w:bCs/>
          <w:sz w:val="28"/>
          <w:u w:val="single"/>
          <w:lang w:val="en-US" w:eastAsia="zh-CN"/>
        </w:rPr>
        <w:t>杭州统一2026-2028年度保洁绿化作业外包服务项目</w:t>
      </w:r>
      <w:r>
        <w:rPr>
          <w:rFonts w:hint="eastAsia"/>
          <w:sz w:val="28"/>
        </w:rPr>
        <w:t xml:space="preserve"> 投标活动。</w:t>
      </w:r>
    </w:p>
    <w:p w14:paraId="6012D012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280FCB2C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3EA82D6C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2C3D2844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sz w:val="28"/>
          <w:u w:val="single"/>
          <w:lang w:val="en-US" w:eastAsia="zh-CN"/>
        </w:rPr>
        <w:t>杭州</w:t>
      </w:r>
      <w:r>
        <w:rPr>
          <w:rFonts w:hint="eastAsia"/>
          <w:b/>
          <w:bCs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 w14:paraId="20BEA05F">
      <w:pPr>
        <w:ind w:firstLine="570"/>
        <w:rPr>
          <w:sz w:val="28"/>
        </w:rPr>
      </w:pPr>
    </w:p>
    <w:p w14:paraId="038ABBA4">
      <w:pPr>
        <w:ind w:firstLine="570"/>
        <w:rPr>
          <w:sz w:val="28"/>
        </w:rPr>
      </w:pPr>
    </w:p>
    <w:p w14:paraId="2D596F43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46BCF744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6C531EA7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2688D919"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C51C3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53FE5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51536FE"/>
    <w:rsid w:val="07577FFE"/>
    <w:rsid w:val="07E97E0B"/>
    <w:rsid w:val="0B386398"/>
    <w:rsid w:val="0D0A78C0"/>
    <w:rsid w:val="0D470B14"/>
    <w:rsid w:val="0DD24882"/>
    <w:rsid w:val="0FA45DAA"/>
    <w:rsid w:val="0FDC5544"/>
    <w:rsid w:val="105E064F"/>
    <w:rsid w:val="1C7A236C"/>
    <w:rsid w:val="1D556936"/>
    <w:rsid w:val="21D40771"/>
    <w:rsid w:val="282835C4"/>
    <w:rsid w:val="28814A83"/>
    <w:rsid w:val="343432F1"/>
    <w:rsid w:val="344A6670"/>
    <w:rsid w:val="36E7289C"/>
    <w:rsid w:val="377BB116"/>
    <w:rsid w:val="38037262"/>
    <w:rsid w:val="393E6305"/>
    <w:rsid w:val="3BB014AF"/>
    <w:rsid w:val="413D1A37"/>
    <w:rsid w:val="41EB04F2"/>
    <w:rsid w:val="428C42F8"/>
    <w:rsid w:val="42F04887"/>
    <w:rsid w:val="44054362"/>
    <w:rsid w:val="47543636"/>
    <w:rsid w:val="47ED3A8B"/>
    <w:rsid w:val="4C5B5467"/>
    <w:rsid w:val="4EE94FAC"/>
    <w:rsid w:val="51B318A1"/>
    <w:rsid w:val="53BC2C8F"/>
    <w:rsid w:val="561C5C67"/>
    <w:rsid w:val="56B91708"/>
    <w:rsid w:val="57DA7B88"/>
    <w:rsid w:val="5A3A2B60"/>
    <w:rsid w:val="5CD96260"/>
    <w:rsid w:val="5DEA03F9"/>
    <w:rsid w:val="5F724B4A"/>
    <w:rsid w:val="60E27AAD"/>
    <w:rsid w:val="62595B4D"/>
    <w:rsid w:val="635C3B47"/>
    <w:rsid w:val="64AF414A"/>
    <w:rsid w:val="68376930"/>
    <w:rsid w:val="69DF50BF"/>
    <w:rsid w:val="6FAC5C29"/>
    <w:rsid w:val="718C1A9B"/>
    <w:rsid w:val="725105EF"/>
    <w:rsid w:val="72D27981"/>
    <w:rsid w:val="773C7ABF"/>
    <w:rsid w:val="78DA7590"/>
    <w:rsid w:val="79200D1B"/>
    <w:rsid w:val="7A5944E4"/>
    <w:rsid w:val="7BEC1388"/>
    <w:rsid w:val="7CBE0F77"/>
    <w:rsid w:val="7F3F7D77"/>
    <w:rsid w:val="7F8D445A"/>
    <w:rsid w:val="7FB8763B"/>
    <w:rsid w:val="EB63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1325</Words>
  <Characters>1472</Characters>
  <Lines>11</Lines>
  <Paragraphs>3</Paragraphs>
  <TotalTime>4</TotalTime>
  <ScaleCrop>false</ScaleCrop>
  <LinksUpToDate>false</LinksUpToDate>
  <CharactersWithSpaces>1610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2024-08-09T03:00:00Z</dcterms:created>
  <dc:creator>grdpec</dc:creator>
  <cp:keywords>标准</cp:keywords>
  <cp:lastModifiedBy>- @ ZHANG  ิ</cp:lastModifiedBy>
  <cp:lastPrinted>2017-11-15T17:02:00Z</cp:lastPrinted>
  <dcterms:modified xsi:type="dcterms:W3CDTF">2026-09-20T06:48:34Z</dcterms:modified>
  <dc:subject>昆山研究所标准书模板</dc:subject>
  <dc:title>stdbook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