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1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18" w:afterLines="100" w:line="0" w:lineRule="atLeast"/>
        <w:jc w:val="center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  <w:t>招标信息公告</w:t>
      </w:r>
    </w:p>
    <w:p w14:paraId="09836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武汉统一企业食品有限公司针对2026-2028年度绿化、保洁外包项目招标，公开征集符合如下要求的服务商伙伴：</w:t>
      </w:r>
    </w:p>
    <w:p w14:paraId="59381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1、项目概述：</w:t>
      </w:r>
    </w:p>
    <w:p w14:paraId="0907B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2026年07月01日至2028年06月30日（以实际签订时间为准）</w:t>
      </w:r>
    </w:p>
    <w:p w14:paraId="3A451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武汉统一厂内（湖北省武汉市东西湖区吴家山街东西湖大道6007号）</w:t>
      </w:r>
    </w:p>
    <w:p w14:paraId="6C552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项目范围：</w:t>
      </w:r>
    </w:p>
    <w:p w14:paraId="7113C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武汉统一厂区公共区域、办公区、员工宿舍区的日常保洁维护。</w:t>
      </w:r>
    </w:p>
    <w:p w14:paraId="48EAD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）物流成品库、资材库内、外清洁卫生。</w:t>
      </w:r>
    </w:p>
    <w:p w14:paraId="61979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）饮料生产部清洁车间内厕所、门窗、更衣室等。</w:t>
      </w:r>
    </w:p>
    <w:p w14:paraId="5F842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）品管部清洗培养皿。</w:t>
      </w:r>
    </w:p>
    <w:p w14:paraId="51BB7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）厂区草坪、树木、盆栽等的绿化护理。</w:t>
      </w:r>
    </w:p>
    <w:p w14:paraId="7ADE1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（6）政楼以及总厂办公楼提供大中型盆栽花卉12盆。</w:t>
      </w:r>
    </w:p>
    <w:p w14:paraId="106EB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项目要求：</w:t>
      </w:r>
    </w:p>
    <w:p w14:paraId="77AD4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人员要求：</w:t>
      </w:r>
    </w:p>
    <w:p w14:paraId="63448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357" w:leftChars="17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①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年满18周岁-65周岁，身体健康，无传染性疾病、心脏病、高血压和其他影响工作的严重疾病或严重的生理和心理缺陷，且没有违反国家法律法规的行为，不在刑事、党纪和行政处分期内，现场项目负责人提供社保证明。</w:t>
      </w:r>
    </w:p>
    <w:p w14:paraId="02766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外包服务商为所属人员必须投保不低于30万元/人的人身意外商业保险，进入到生产车间的人员需持有食品行业健康证。</w:t>
      </w:r>
    </w:p>
    <w:p w14:paraId="1C28B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其他要求：</w:t>
      </w:r>
    </w:p>
    <w:p w14:paraId="3ACC0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357" w:leftChars="17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①耗材要求：全部由厂商提供，包含但不限于扫把、拖把、尘推、簸箕、洗衣粉（洗窗帘等用）、84消毒液、洁厕剂、洗手液、卷纸、小便池三角块、拖布、抹布、水桶/盆、手套、工作服、雨衣雨鞋、垃圾袋（含甲方厂区所有厕所使用的垃圾袋）等，数量由乙方根据甲方现场情况自行评估，此部分费用含在总报价中不在单独核算。</w:t>
      </w:r>
    </w:p>
    <w:p w14:paraId="5E535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357" w:leftChars="17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 xml:space="preserve">绿化由承包方配备相应绿化服务人员，且提供绿化维护所需的相关小型设备、工具（如：除草机、水管、剪刀、推车、升降车、电锯以及其他安全设施等）及耗材（如：杀虫药剂、石灰等）。 </w:t>
      </w:r>
    </w:p>
    <w:p w14:paraId="0C74B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投标保证金5万元；履约保证金依中标时确认的预估总费用金额5%核算，具体以招标说明书为准。</w:t>
      </w:r>
    </w:p>
    <w:p w14:paraId="57A31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67202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 xml:space="preserve">服务商资质要求： </w:t>
      </w:r>
    </w:p>
    <w:p w14:paraId="41C99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资质要求：人力资源服务、劳务服务、劳务外包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保洁及绿化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养护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物业管理的经营范围；</w:t>
      </w:r>
    </w:p>
    <w:p w14:paraId="1D909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注册资本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100万元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成立年限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2年，执业年限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于1年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；</w:t>
      </w:r>
    </w:p>
    <w:p w14:paraId="385EC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78C90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报名方式：</w:t>
      </w:r>
    </w:p>
    <w:p w14:paraId="44726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357" w:leftChars="17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有意向之服务商，可至统一企业慧采平台首页（https://huicai.pec.com.cn）进行报名，网址建议使用谷歌浏览器，报名表要求的报名材料请务必在慧采系统全部上传，具体报名操作详见操作手册。</w:t>
      </w:r>
    </w:p>
    <w:p w14:paraId="0674A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A、联系人：张女士</w:t>
      </w:r>
    </w:p>
    <w:p w14:paraId="0AB67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B、电话：021-22158353 / 021-22158357（在线时间：工作日 8:00-17:00）</w:t>
      </w:r>
    </w:p>
    <w:p w14:paraId="68F97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 xml:space="preserve">     </w:t>
      </w:r>
    </w:p>
    <w:p w14:paraId="38484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/>
        </w:rPr>
        <w:t>D、报名时间：2026年 5月 8 日08时至2026年 5 月 14 日17时止</w:t>
      </w:r>
    </w:p>
    <w:p w14:paraId="2F140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36987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、报名须知：</w:t>
      </w:r>
    </w:p>
    <w:p w14:paraId="350BD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A、资质初审合格后，将统一安排参加招投标工作。</w:t>
      </w:r>
    </w:p>
    <w:p w14:paraId="15FFA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B、若投标公司所提供资料有作假情况，一律列入统一集团不合作客户中。</w:t>
      </w:r>
    </w:p>
    <w:p w14:paraId="071ED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C、响应高效、绿色办公理念，可以配合我司推行E签宝电子合同签订工作。</w:t>
      </w:r>
    </w:p>
    <w:p w14:paraId="2739C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67B2F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、反腐直通车：</w:t>
      </w:r>
    </w:p>
    <w:p w14:paraId="3B972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357" w:leftChars="17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A、为拓宽服务商沟通、监督的渠道，及时制止、查处违纪违法行为，本公司审计管理部特设置反贪腐直通车，欢迎监督，如实举报。</w:t>
      </w:r>
    </w:p>
    <w:p w14:paraId="24955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60" w:firstLineChars="2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B、审计管理部投诉（反贪腐直通车）：邮箱（fanfu@pec.com.cn）、电话 （18221429653）。</w:t>
      </w:r>
    </w:p>
    <w:p w14:paraId="2474FD1B"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02D5794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 w14:paraId="09794C4F">
      <w:pPr>
        <w:jc w:val="center"/>
        <w:rPr>
          <w:rFonts w:ascii="宋体" w:hAnsi="宋体"/>
          <w:bCs/>
          <w:sz w:val="20"/>
          <w:szCs w:val="24"/>
        </w:rPr>
      </w:pPr>
      <w:r>
        <w:rPr>
          <w:rFonts w:hint="eastAsia" w:ascii="宋体" w:hAnsi="宋体"/>
          <w:bCs/>
          <w:sz w:val="20"/>
          <w:szCs w:val="24"/>
        </w:rPr>
        <w:t xml:space="preserve">                                                  引进项目：</w:t>
      </w:r>
      <w:r>
        <w:rPr>
          <w:rFonts w:hint="eastAsia" w:ascii="宋体" w:hAnsi="宋体"/>
          <w:bCs/>
          <w:sz w:val="20"/>
          <w:szCs w:val="24"/>
          <w:u w:val="single"/>
        </w:rPr>
        <w:t>武汉统一2026-2028年度绿化、保洁外包 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5608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F94C815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3CA3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06231C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C8764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2C1763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8CB7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7E255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CDAEB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4C3023A">
            <w:pPr>
              <w:rPr>
                <w:bCs/>
                <w:sz w:val="18"/>
                <w:szCs w:val="18"/>
              </w:rPr>
            </w:pPr>
          </w:p>
        </w:tc>
      </w:tr>
      <w:tr w14:paraId="21F40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1ED2A8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7FF0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C1F6BA1">
            <w:pPr>
              <w:rPr>
                <w:bCs/>
                <w:sz w:val="18"/>
                <w:szCs w:val="18"/>
              </w:rPr>
            </w:pPr>
          </w:p>
        </w:tc>
      </w:tr>
      <w:tr w14:paraId="4054F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26C345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2C9295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CEBFFD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5866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81A571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7D739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4403FA">
            <w:pPr>
              <w:rPr>
                <w:bCs/>
                <w:sz w:val="18"/>
                <w:szCs w:val="18"/>
              </w:rPr>
            </w:pPr>
          </w:p>
        </w:tc>
      </w:tr>
      <w:tr w14:paraId="613C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02433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E4009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05E3DF8">
            <w:pPr>
              <w:rPr>
                <w:bCs/>
                <w:sz w:val="18"/>
                <w:szCs w:val="18"/>
              </w:rPr>
            </w:pPr>
          </w:p>
        </w:tc>
      </w:tr>
      <w:tr w14:paraId="4B9B7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54B41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2C8F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8DD0916">
            <w:pPr>
              <w:rPr>
                <w:bCs/>
                <w:sz w:val="18"/>
                <w:szCs w:val="18"/>
              </w:rPr>
            </w:pPr>
          </w:p>
        </w:tc>
      </w:tr>
      <w:tr w14:paraId="6B7C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1A77A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D485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7122E3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7F6F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716D1A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7903F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41FD97A">
            <w:pPr>
              <w:rPr>
                <w:bCs/>
                <w:sz w:val="18"/>
                <w:szCs w:val="18"/>
              </w:rPr>
            </w:pPr>
          </w:p>
        </w:tc>
      </w:tr>
      <w:tr w14:paraId="71BD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2F86A50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1E25E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EB0625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66012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3105D5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38CCF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35F41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5D92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56F37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7FED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8791D4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0C40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E4EE25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4908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64F7A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3182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3159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2902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45609CC">
            <w:pPr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1BCE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1D89FE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A42096E">
            <w:pPr>
              <w:jc w:val="center"/>
              <w:rPr>
                <w:bCs/>
                <w:sz w:val="18"/>
                <w:szCs w:val="18"/>
              </w:rPr>
            </w:pPr>
          </w:p>
          <w:p w14:paraId="41CC30F5">
            <w:pPr>
              <w:jc w:val="center"/>
              <w:rPr>
                <w:bCs/>
                <w:sz w:val="18"/>
                <w:szCs w:val="18"/>
              </w:rPr>
            </w:pPr>
          </w:p>
          <w:p w14:paraId="2121C1F8">
            <w:pPr>
              <w:jc w:val="center"/>
              <w:rPr>
                <w:bCs/>
                <w:sz w:val="18"/>
                <w:szCs w:val="18"/>
              </w:rPr>
            </w:pPr>
          </w:p>
          <w:p w14:paraId="33B3D8C0">
            <w:pPr>
              <w:jc w:val="center"/>
              <w:rPr>
                <w:bCs/>
                <w:sz w:val="18"/>
                <w:szCs w:val="18"/>
              </w:rPr>
            </w:pPr>
          </w:p>
          <w:p w14:paraId="7F987E8A">
            <w:pPr>
              <w:jc w:val="center"/>
              <w:rPr>
                <w:bCs/>
                <w:sz w:val="18"/>
                <w:szCs w:val="18"/>
              </w:rPr>
            </w:pPr>
          </w:p>
          <w:p w14:paraId="7D959523">
            <w:pPr>
              <w:jc w:val="center"/>
              <w:rPr>
                <w:bCs/>
                <w:sz w:val="18"/>
                <w:szCs w:val="18"/>
              </w:rPr>
            </w:pPr>
          </w:p>
          <w:p w14:paraId="74A0628A">
            <w:pPr>
              <w:jc w:val="center"/>
              <w:rPr>
                <w:bCs/>
                <w:sz w:val="18"/>
                <w:szCs w:val="18"/>
              </w:rPr>
            </w:pPr>
          </w:p>
          <w:p w14:paraId="2CCA1838">
            <w:pPr>
              <w:jc w:val="center"/>
              <w:rPr>
                <w:bCs/>
                <w:sz w:val="18"/>
                <w:szCs w:val="18"/>
              </w:rPr>
            </w:pPr>
          </w:p>
          <w:p w14:paraId="4821E42C">
            <w:pPr>
              <w:jc w:val="center"/>
              <w:rPr>
                <w:bCs/>
                <w:sz w:val="18"/>
                <w:szCs w:val="18"/>
              </w:rPr>
            </w:pPr>
          </w:p>
          <w:p w14:paraId="3AB644F5">
            <w:pPr>
              <w:jc w:val="center"/>
              <w:rPr>
                <w:bCs/>
                <w:sz w:val="18"/>
                <w:szCs w:val="18"/>
              </w:rPr>
            </w:pPr>
          </w:p>
          <w:p w14:paraId="53FE391E">
            <w:pPr>
              <w:jc w:val="center"/>
              <w:rPr>
                <w:bCs/>
                <w:sz w:val="18"/>
                <w:szCs w:val="18"/>
              </w:rPr>
            </w:pPr>
          </w:p>
          <w:p w14:paraId="4B1E4EA1">
            <w:pPr>
              <w:jc w:val="center"/>
              <w:rPr>
                <w:bCs/>
                <w:sz w:val="18"/>
                <w:szCs w:val="18"/>
              </w:rPr>
            </w:pPr>
          </w:p>
          <w:p w14:paraId="6FAA1C6F">
            <w:pPr>
              <w:jc w:val="center"/>
              <w:rPr>
                <w:bCs/>
                <w:sz w:val="18"/>
                <w:szCs w:val="18"/>
              </w:rPr>
            </w:pPr>
          </w:p>
          <w:p w14:paraId="7092B59B">
            <w:pPr>
              <w:jc w:val="center"/>
              <w:rPr>
                <w:bCs/>
                <w:sz w:val="18"/>
                <w:szCs w:val="18"/>
              </w:rPr>
            </w:pPr>
          </w:p>
          <w:p w14:paraId="3D82914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9BA983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299CA8F">
      <w:pPr>
        <w:autoSpaceDE w:val="0"/>
        <w:autoSpaceDN w:val="0"/>
        <w:jc w:val="center"/>
        <w:rPr>
          <w:sz w:val="36"/>
          <w:szCs w:val="36"/>
        </w:rPr>
      </w:pPr>
    </w:p>
    <w:p w14:paraId="70ADFAE8">
      <w:pPr>
        <w:autoSpaceDE w:val="0"/>
        <w:autoSpaceDN w:val="0"/>
        <w:jc w:val="center"/>
        <w:rPr>
          <w:sz w:val="36"/>
          <w:szCs w:val="36"/>
        </w:rPr>
      </w:pPr>
    </w:p>
    <w:p w14:paraId="687A91BD">
      <w:pPr>
        <w:autoSpaceDE w:val="0"/>
        <w:autoSpaceDN w:val="0"/>
        <w:jc w:val="center"/>
        <w:rPr>
          <w:sz w:val="36"/>
          <w:szCs w:val="36"/>
        </w:rPr>
      </w:pPr>
    </w:p>
    <w:p w14:paraId="30EBD409">
      <w:pPr>
        <w:autoSpaceDE w:val="0"/>
        <w:autoSpaceDN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 w14:paraId="6ADF6A9E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授权公司：</w:t>
      </w:r>
    </w:p>
    <w:p w14:paraId="43AC89C3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法定代表人：                 身份证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号码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 w14:paraId="21AEED7E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单位地址：</w:t>
      </w:r>
    </w:p>
    <w:p w14:paraId="6EE00296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法人手机号码：</w:t>
      </w:r>
      <w:bookmarkStart w:id="0" w:name="_GoBack"/>
      <w:bookmarkEnd w:id="0"/>
    </w:p>
    <w:p w14:paraId="4CBE1164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受托人：                     身份证号码：</w:t>
      </w:r>
    </w:p>
    <w:p w14:paraId="5C2BA0F2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受托人手机号码：</w:t>
      </w:r>
      <w:r>
        <w:rPr>
          <w:rFonts w:hint="eastAsia" w:ascii="微软雅黑" w:hAnsi="微软雅黑" w:eastAsia="微软雅黑"/>
          <w:sz w:val="24"/>
          <w:szCs w:val="24"/>
        </w:rPr>
        <w:t xml:space="preserve">             单位及职务：</w:t>
      </w:r>
    </w:p>
    <w:p w14:paraId="56C36BF8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住址：                       </w:t>
      </w:r>
      <w:r>
        <w:rPr>
          <w:rFonts w:hint="eastAsia" w:ascii="微软雅黑" w:hAnsi="微软雅黑" w:eastAsia="微软雅黑"/>
          <w:b/>
          <w:sz w:val="24"/>
          <w:szCs w:val="24"/>
        </w:rPr>
        <w:t>邮箱：</w:t>
      </w:r>
    </w:p>
    <w:p w14:paraId="1171941E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授权事项：</w:t>
      </w:r>
    </w:p>
    <w:p w14:paraId="4422214B">
      <w:pPr>
        <w:spacing w:line="6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授权受托人代为参加 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</w:rPr>
        <w:t>武汉统一企业食品有限公司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2026-2028年度绿化、保洁外包项目</w:t>
      </w:r>
      <w:r>
        <w:rPr>
          <w:rFonts w:hint="eastAsia" w:ascii="微软雅黑" w:hAnsi="微软雅黑" w:eastAsia="微软雅黑"/>
          <w:sz w:val="24"/>
          <w:szCs w:val="24"/>
        </w:rPr>
        <w:t>投标活动。</w:t>
      </w:r>
    </w:p>
    <w:p w14:paraId="5E634DD3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授权范围：</w:t>
      </w:r>
    </w:p>
    <w:p w14:paraId="7DE8B64C">
      <w:pPr>
        <w:ind w:firstLine="57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受托人以授权公司的名义参加</w:t>
      </w:r>
      <w:r>
        <w:rPr>
          <w:rFonts w:hint="eastAsia" w:ascii="微软雅黑" w:hAnsi="微软雅黑" w:eastAsia="微软雅黑"/>
          <w:b/>
          <w:sz w:val="24"/>
          <w:szCs w:val="24"/>
        </w:rPr>
        <w:t>授权</w:t>
      </w:r>
      <w:r>
        <w:rPr>
          <w:rFonts w:hint="eastAsia" w:ascii="微软雅黑" w:hAnsi="微软雅黑" w:eastAsia="微软雅黑"/>
          <w:sz w:val="24"/>
          <w:szCs w:val="24"/>
        </w:rPr>
        <w:t>范围内的投标活动，受托人在该项目中的全部投标活动，包括项目</w:t>
      </w:r>
      <w:r>
        <w:rPr>
          <w:rFonts w:hint="eastAsia" w:ascii="微软雅黑" w:hAnsi="微软雅黑" w:eastAsia="微软雅黑"/>
          <w:b/>
          <w:sz w:val="24"/>
          <w:szCs w:val="24"/>
        </w:rPr>
        <w:t>报价、投标、议价（竞价）、合同商谈、签署</w:t>
      </w:r>
      <w:r>
        <w:rPr>
          <w:rFonts w:hint="eastAsia" w:ascii="微软雅黑" w:hAnsi="微软雅黑" w:eastAsia="微软雅黑"/>
          <w:sz w:val="24"/>
          <w:szCs w:val="24"/>
        </w:rPr>
        <w:t>，均代表委托人的行为，</w:t>
      </w:r>
      <w:r>
        <w:rPr>
          <w:rFonts w:hint="eastAsia" w:ascii="微软雅黑" w:hAnsi="微软雅黑" w:eastAsia="微软雅黑"/>
          <w:b/>
          <w:sz w:val="24"/>
          <w:szCs w:val="24"/>
        </w:rPr>
        <w:t>并予以承认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4C0C9BAF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授权期间：</w:t>
      </w:r>
    </w:p>
    <w:p w14:paraId="7C44E804">
      <w:pPr>
        <w:ind w:firstLine="57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自本授权书签署之日起至上述《授权事项》中列明的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</w:rPr>
        <w:t>武汉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统一企业食品有限公司项目招标活动结束时止，如中标至与招标人签订项目合同执行完毕为止。</w:t>
      </w:r>
    </w:p>
    <w:p w14:paraId="4FBC577A">
      <w:pPr>
        <w:ind w:firstLine="570"/>
        <w:rPr>
          <w:rFonts w:ascii="微软雅黑" w:hAnsi="微软雅黑" w:eastAsia="微软雅黑"/>
          <w:sz w:val="24"/>
          <w:szCs w:val="24"/>
        </w:rPr>
      </w:pPr>
    </w:p>
    <w:p w14:paraId="7E9A19BF">
      <w:pPr>
        <w:ind w:firstLine="570"/>
        <w:rPr>
          <w:rFonts w:ascii="微软雅黑" w:hAnsi="微软雅黑" w:eastAsia="微软雅黑"/>
          <w:sz w:val="24"/>
          <w:szCs w:val="24"/>
        </w:rPr>
      </w:pPr>
    </w:p>
    <w:p w14:paraId="2C7D98CE">
      <w:pPr>
        <w:wordWrap w:val="0"/>
        <w:ind w:right="1120" w:firstLine="3643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授权公司（盖公章）：</w:t>
      </w:r>
    </w:p>
    <w:p w14:paraId="2B9C76FA">
      <w:pPr>
        <w:ind w:firstLine="3643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法定代表人（签字或盖章）：</w:t>
      </w:r>
    </w:p>
    <w:p w14:paraId="4CB35987">
      <w:pPr>
        <w:ind w:firstLine="3643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签署日期：      年   月   日</w:t>
      </w:r>
    </w:p>
    <w:p w14:paraId="467BD017">
      <w:pPr>
        <w:jc w:val="center"/>
        <w:rPr>
          <w:rFonts w:ascii="微软雅黑" w:hAnsi="微软雅黑" w:eastAsia="微软雅黑"/>
          <w:sz w:val="24"/>
          <w:szCs w:val="24"/>
        </w:rPr>
      </w:pPr>
    </w:p>
    <w:p w14:paraId="4222E27C">
      <w:pPr>
        <w:rPr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7F356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08280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BFBF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6321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164D0"/>
    <w:rsid w:val="000209C0"/>
    <w:rsid w:val="00021910"/>
    <w:rsid w:val="00026809"/>
    <w:rsid w:val="00030AA8"/>
    <w:rsid w:val="00030B76"/>
    <w:rsid w:val="00033555"/>
    <w:rsid w:val="00033E9D"/>
    <w:rsid w:val="00033FB1"/>
    <w:rsid w:val="000407E8"/>
    <w:rsid w:val="0004354F"/>
    <w:rsid w:val="000519F0"/>
    <w:rsid w:val="00052B72"/>
    <w:rsid w:val="00055CB1"/>
    <w:rsid w:val="000576C9"/>
    <w:rsid w:val="0005777D"/>
    <w:rsid w:val="0005791B"/>
    <w:rsid w:val="00057D40"/>
    <w:rsid w:val="00060B70"/>
    <w:rsid w:val="0006113A"/>
    <w:rsid w:val="00061EE1"/>
    <w:rsid w:val="000629E9"/>
    <w:rsid w:val="00063835"/>
    <w:rsid w:val="0006638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9B3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2A2"/>
    <w:rsid w:val="000C3EF6"/>
    <w:rsid w:val="000D09A6"/>
    <w:rsid w:val="000D10F6"/>
    <w:rsid w:val="000D3CF1"/>
    <w:rsid w:val="000D5D88"/>
    <w:rsid w:val="000D74DD"/>
    <w:rsid w:val="000E01FA"/>
    <w:rsid w:val="000E1787"/>
    <w:rsid w:val="000E7D3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27F76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4E7F"/>
    <w:rsid w:val="0014500F"/>
    <w:rsid w:val="0014742B"/>
    <w:rsid w:val="00147A1C"/>
    <w:rsid w:val="00150662"/>
    <w:rsid w:val="001540C9"/>
    <w:rsid w:val="00157D11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5D87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2966"/>
    <w:rsid w:val="001C654D"/>
    <w:rsid w:val="001D2CFE"/>
    <w:rsid w:val="001D3D9D"/>
    <w:rsid w:val="001D51C5"/>
    <w:rsid w:val="001D5804"/>
    <w:rsid w:val="001D742D"/>
    <w:rsid w:val="001E07F6"/>
    <w:rsid w:val="001E3321"/>
    <w:rsid w:val="001E5111"/>
    <w:rsid w:val="001F370E"/>
    <w:rsid w:val="001F3FC2"/>
    <w:rsid w:val="00201D5B"/>
    <w:rsid w:val="00201E03"/>
    <w:rsid w:val="0020454D"/>
    <w:rsid w:val="00205796"/>
    <w:rsid w:val="00214E57"/>
    <w:rsid w:val="002156C2"/>
    <w:rsid w:val="002160C8"/>
    <w:rsid w:val="00222477"/>
    <w:rsid w:val="002231E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569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2C3F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12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7F1"/>
    <w:rsid w:val="003636D3"/>
    <w:rsid w:val="00365E8E"/>
    <w:rsid w:val="00366EAE"/>
    <w:rsid w:val="00372B29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95F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21E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1EF"/>
    <w:rsid w:val="004C7506"/>
    <w:rsid w:val="004D0E48"/>
    <w:rsid w:val="004D16C7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48FB"/>
    <w:rsid w:val="004F504F"/>
    <w:rsid w:val="00500E06"/>
    <w:rsid w:val="005013B2"/>
    <w:rsid w:val="0050172D"/>
    <w:rsid w:val="00503143"/>
    <w:rsid w:val="00504FB2"/>
    <w:rsid w:val="00505305"/>
    <w:rsid w:val="005053A1"/>
    <w:rsid w:val="00506B17"/>
    <w:rsid w:val="00507FBA"/>
    <w:rsid w:val="0051427E"/>
    <w:rsid w:val="00514D5A"/>
    <w:rsid w:val="00514E0B"/>
    <w:rsid w:val="0051764F"/>
    <w:rsid w:val="00524057"/>
    <w:rsid w:val="00524DA5"/>
    <w:rsid w:val="005258BA"/>
    <w:rsid w:val="00531148"/>
    <w:rsid w:val="00535608"/>
    <w:rsid w:val="00535B5E"/>
    <w:rsid w:val="00536148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DCD"/>
    <w:rsid w:val="00565E40"/>
    <w:rsid w:val="005714B9"/>
    <w:rsid w:val="0057253B"/>
    <w:rsid w:val="00576406"/>
    <w:rsid w:val="0057683B"/>
    <w:rsid w:val="0057798A"/>
    <w:rsid w:val="005819C1"/>
    <w:rsid w:val="00582C41"/>
    <w:rsid w:val="00582E69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5A2"/>
    <w:rsid w:val="005D4804"/>
    <w:rsid w:val="005D5644"/>
    <w:rsid w:val="005D5A0F"/>
    <w:rsid w:val="005D5AEB"/>
    <w:rsid w:val="005D5C6A"/>
    <w:rsid w:val="005D6E44"/>
    <w:rsid w:val="005D74AB"/>
    <w:rsid w:val="005E0F0D"/>
    <w:rsid w:val="005E2BEE"/>
    <w:rsid w:val="005E366C"/>
    <w:rsid w:val="005E4A7B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53CE"/>
    <w:rsid w:val="00617CD8"/>
    <w:rsid w:val="00620AD9"/>
    <w:rsid w:val="006238D8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7EE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427A"/>
    <w:rsid w:val="006843BB"/>
    <w:rsid w:val="006901B7"/>
    <w:rsid w:val="00691F16"/>
    <w:rsid w:val="006949FB"/>
    <w:rsid w:val="00695337"/>
    <w:rsid w:val="006958F8"/>
    <w:rsid w:val="00697609"/>
    <w:rsid w:val="00697F9A"/>
    <w:rsid w:val="006A0774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13D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455"/>
    <w:rsid w:val="006F334E"/>
    <w:rsid w:val="006F36B2"/>
    <w:rsid w:val="006F4A34"/>
    <w:rsid w:val="006F4E2F"/>
    <w:rsid w:val="006F74D3"/>
    <w:rsid w:val="00701003"/>
    <w:rsid w:val="00701A1A"/>
    <w:rsid w:val="00702D45"/>
    <w:rsid w:val="00711EE3"/>
    <w:rsid w:val="007125E2"/>
    <w:rsid w:val="00714048"/>
    <w:rsid w:val="007178DA"/>
    <w:rsid w:val="00717FF9"/>
    <w:rsid w:val="00721608"/>
    <w:rsid w:val="00722FE3"/>
    <w:rsid w:val="00723AED"/>
    <w:rsid w:val="00724957"/>
    <w:rsid w:val="0072719C"/>
    <w:rsid w:val="0073344D"/>
    <w:rsid w:val="00734ED6"/>
    <w:rsid w:val="00736757"/>
    <w:rsid w:val="00737CFD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174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AB9"/>
    <w:rsid w:val="007B6F5E"/>
    <w:rsid w:val="007C043C"/>
    <w:rsid w:val="007C2C9A"/>
    <w:rsid w:val="007C5113"/>
    <w:rsid w:val="007C6450"/>
    <w:rsid w:val="007C67EE"/>
    <w:rsid w:val="007D3141"/>
    <w:rsid w:val="007D6C46"/>
    <w:rsid w:val="007E0F5D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375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33F8"/>
    <w:rsid w:val="00826E93"/>
    <w:rsid w:val="0082721F"/>
    <w:rsid w:val="00827E91"/>
    <w:rsid w:val="00830642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3492"/>
    <w:rsid w:val="00875C2F"/>
    <w:rsid w:val="00877512"/>
    <w:rsid w:val="008776C7"/>
    <w:rsid w:val="00881AE3"/>
    <w:rsid w:val="008820C2"/>
    <w:rsid w:val="00882B7B"/>
    <w:rsid w:val="00883F66"/>
    <w:rsid w:val="0088572F"/>
    <w:rsid w:val="008879CC"/>
    <w:rsid w:val="00897CA7"/>
    <w:rsid w:val="008A281A"/>
    <w:rsid w:val="008A29E4"/>
    <w:rsid w:val="008A37EE"/>
    <w:rsid w:val="008A3DB9"/>
    <w:rsid w:val="008A5482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61D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183D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F29"/>
    <w:rsid w:val="00926E0B"/>
    <w:rsid w:val="00926F98"/>
    <w:rsid w:val="00927921"/>
    <w:rsid w:val="00930557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2D9F"/>
    <w:rsid w:val="0098366F"/>
    <w:rsid w:val="00985D2B"/>
    <w:rsid w:val="00986F5C"/>
    <w:rsid w:val="0098734D"/>
    <w:rsid w:val="009901AD"/>
    <w:rsid w:val="00990DB8"/>
    <w:rsid w:val="00992EE6"/>
    <w:rsid w:val="00994694"/>
    <w:rsid w:val="009969D0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7BB"/>
    <w:rsid w:val="009D5FB6"/>
    <w:rsid w:val="009E1440"/>
    <w:rsid w:val="009E29DA"/>
    <w:rsid w:val="009E521B"/>
    <w:rsid w:val="009E7AB3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664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301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70C5"/>
    <w:rsid w:val="00A87BC8"/>
    <w:rsid w:val="00A90FB5"/>
    <w:rsid w:val="00AA013E"/>
    <w:rsid w:val="00AA0E84"/>
    <w:rsid w:val="00AA2410"/>
    <w:rsid w:val="00AA7E17"/>
    <w:rsid w:val="00AB2551"/>
    <w:rsid w:val="00AB739C"/>
    <w:rsid w:val="00AB7683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0AF8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2EF9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7B4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4A6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A2A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872"/>
    <w:rsid w:val="00C62F09"/>
    <w:rsid w:val="00C67687"/>
    <w:rsid w:val="00C710AD"/>
    <w:rsid w:val="00C717B9"/>
    <w:rsid w:val="00C751A9"/>
    <w:rsid w:val="00C87240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275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80C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90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67DBD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6D24"/>
    <w:rsid w:val="00DA1917"/>
    <w:rsid w:val="00DA412F"/>
    <w:rsid w:val="00DA6163"/>
    <w:rsid w:val="00DA6B91"/>
    <w:rsid w:val="00DA7CAC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064"/>
    <w:rsid w:val="00DE0126"/>
    <w:rsid w:val="00DE25DE"/>
    <w:rsid w:val="00DE3C96"/>
    <w:rsid w:val="00DE71BA"/>
    <w:rsid w:val="00DE754B"/>
    <w:rsid w:val="00DF1DBB"/>
    <w:rsid w:val="00DF41A4"/>
    <w:rsid w:val="00DF6673"/>
    <w:rsid w:val="00DF70C4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17E"/>
    <w:rsid w:val="00E151EC"/>
    <w:rsid w:val="00E15288"/>
    <w:rsid w:val="00E164EE"/>
    <w:rsid w:val="00E265C3"/>
    <w:rsid w:val="00E31453"/>
    <w:rsid w:val="00E33440"/>
    <w:rsid w:val="00E34328"/>
    <w:rsid w:val="00E34A4E"/>
    <w:rsid w:val="00E3594A"/>
    <w:rsid w:val="00E36A78"/>
    <w:rsid w:val="00E40B89"/>
    <w:rsid w:val="00E40D1D"/>
    <w:rsid w:val="00E43047"/>
    <w:rsid w:val="00E43636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4484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5469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6F1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DA7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50D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48F1"/>
    <w:rsid w:val="00F76AAA"/>
    <w:rsid w:val="00F8161F"/>
    <w:rsid w:val="00F821B6"/>
    <w:rsid w:val="00F842AA"/>
    <w:rsid w:val="00F86B85"/>
    <w:rsid w:val="00F90661"/>
    <w:rsid w:val="00F97BAE"/>
    <w:rsid w:val="00FA6C9F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3D3"/>
    <w:rsid w:val="00FF0E5C"/>
    <w:rsid w:val="00FF38E8"/>
    <w:rsid w:val="00FF3E4C"/>
    <w:rsid w:val="00FF4D41"/>
    <w:rsid w:val="2214759D"/>
    <w:rsid w:val="55701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7C6E-4CA4-44A8-9024-214E14AB0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1836</Words>
  <Characters>1989</Characters>
  <Lines>15</Lines>
  <Paragraphs>4</Paragraphs>
  <TotalTime>0</TotalTime>
  <ScaleCrop>false</ScaleCrop>
  <LinksUpToDate>false</LinksUpToDate>
  <CharactersWithSpaces>2152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2020-07-20T10:36:00Z</dcterms:created>
  <dc:creator>grdpec</dc:creator>
  <cp:keywords>标准</cp:keywords>
  <cp:lastModifiedBy>- @ ZHANG  ิ</cp:lastModifiedBy>
  <cp:lastPrinted>2017-11-14T01:02:00Z</cp:lastPrinted>
  <dcterms:modified xsi:type="dcterms:W3CDTF">2026-05-07T01:37:38Z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A792A934B10C4597876CFE25435D14AB_12</vt:lpwstr>
  </property>
</Properties>
</file>