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201E" w14:textId="77777777" w:rsidR="00C81809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3B1D0D62" w:rsidR="00C81809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济南统一企业有限公司针对</w:t>
      </w:r>
      <w:r w:rsidRPr="00D75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D75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</w:t>
      </w:r>
      <w:r w:rsidRPr="00D75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6-</w:t>
      </w:r>
      <w:r w:rsidRPr="00D75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</w:t>
      </w:r>
      <w:r w:rsidRPr="00D75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7年污泥处置服务项目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81809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月9日至20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日（以实际签订日期为准）</w:t>
      </w:r>
    </w:p>
    <w:p w14:paraId="2AE2BB07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项目地点：济南市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济阳区济北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开发区统一大街3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14:paraId="214EB7A1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项目范围：污泥清运，以实际产生量为准</w:t>
      </w:r>
    </w:p>
    <w:p w14:paraId="4C3E4D8C" w14:textId="77777777" w:rsidR="00D05A1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2E223334" w14:textId="1355EE62" w:rsidR="00C81809" w:rsidRDefault="00D05A1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1.1污泥自行在污水站提取装车，称重数量（包括空车过磅、重车过磅）依我公司地磅为准；乙方自行准备装货人员、工具、水管、车辆等；承运车辆不得出现漏水现象。</w:t>
      </w:r>
    </w:p>
    <w:p w14:paraId="3580EA56" w14:textId="2A903313" w:rsidR="00D05A12" w:rsidRDefault="00D05A1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</w:t>
      </w:r>
      <w:proofErr w:type="gramStart"/>
      <w:r w:rsidRPr="00D05A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处置商</w:t>
      </w:r>
      <w:proofErr w:type="gramEnd"/>
      <w:r w:rsidRPr="00D05A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回收必须对污泥流向与处置负责，确保符合国家及地方的相关法律法规，不得从事违法活动</w:t>
      </w:r>
    </w:p>
    <w:p w14:paraId="489E2274" w14:textId="4DA6EC3B" w:rsidR="00D05A12" w:rsidRDefault="00D05A12" w:rsidP="00D05A1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</w:t>
      </w:r>
      <w:r w:rsidRPr="00D05A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若为生物有机肥生产加工企业，须保证其有机肥成品符合国家法规要求，不得出售 “重金属超标”等不合格有机肥。</w:t>
      </w:r>
    </w:p>
    <w:p w14:paraId="2FC4F2B1" w14:textId="46AE1C85" w:rsidR="00CF6036" w:rsidRDefault="00CF6036" w:rsidP="00D05A1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1.4 </w:t>
      </w:r>
      <w:r w:rsidRPr="00CF60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且具备主体资格和技术能力的利用处置单位，有环评资质或环保环评批复文件等。</w:t>
      </w:r>
    </w:p>
    <w:p w14:paraId="1A65B721" w14:textId="223DB76B" w:rsidR="00443386" w:rsidRPr="00443386" w:rsidRDefault="00443386" w:rsidP="0044338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433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保证金缴纳：投标保证金2万元，具体以招标说明为准。</w:t>
      </w:r>
    </w:p>
    <w:p w14:paraId="7113194B" w14:textId="77777777" w:rsidR="00C81809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156B9083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、资质要求：</w:t>
      </w:r>
    </w:p>
    <w:p w14:paraId="4EE00948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加工企业：新型环保建筑建材加工/生物有机肥研发、生产相关的经营范围</w:t>
      </w:r>
    </w:p>
    <w:p w14:paraId="73504300" w14:textId="77777777" w:rsidR="00C81809" w:rsidRDefault="00000000">
      <w:pPr>
        <w:widowControl/>
        <w:shd w:val="clear" w:color="auto" w:fill="FFFFFF"/>
        <w:ind w:leftChars="315" w:left="661" w:firstLineChars="399" w:firstLine="958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说明：新型环保建筑建材材料加工，需获得当地环保审批的文件或资质或营业许可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范</w:t>
      </w:r>
      <w:proofErr w:type="gramEnd"/>
    </w:p>
    <w:p w14:paraId="28A359F3" w14:textId="77777777" w:rsidR="00C81809" w:rsidRDefault="00000000">
      <w:pPr>
        <w:widowControl/>
        <w:shd w:val="clear" w:color="auto" w:fill="FFFFFF"/>
        <w:ind w:leftChars="315" w:left="661" w:firstLineChars="399" w:firstLine="958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围。</w:t>
      </w:r>
    </w:p>
    <w:p w14:paraId="731AD04C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处置企业：污泥收集/清运/处理/焚烧发电或固体废弃物收集/运输/处理/治理或垃圾收集/清运/</w:t>
      </w:r>
    </w:p>
    <w:p w14:paraId="0B157D58" w14:textId="77777777" w:rsidR="00C81809" w:rsidRDefault="00000000">
      <w:pPr>
        <w:widowControl/>
        <w:shd w:val="clear" w:color="auto" w:fill="FFFFFF"/>
        <w:ind w:leftChars="315" w:left="661" w:firstLineChars="399" w:firstLine="958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运输/处理相关的经营范围。</w:t>
      </w:r>
    </w:p>
    <w:p w14:paraId="635B4E79" w14:textId="77777777" w:rsidR="00D7550D" w:rsidRDefault="00000000" w:rsidP="00D7550D">
      <w:pPr>
        <w:widowControl/>
        <w:shd w:val="clear" w:color="auto" w:fill="FFFFFF"/>
        <w:ind w:leftChars="315" w:left="661" w:firstLineChars="399" w:firstLine="958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说明：污泥焚烧发电企业需有环评资质或当地环保环评批复文件资料等。</w:t>
      </w:r>
    </w:p>
    <w:p w14:paraId="420E7A24" w14:textId="1A7DB37C" w:rsidR="00C81809" w:rsidRDefault="00000000" w:rsidP="00D7550D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81809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3C0ED00F" w14:textId="77777777" w:rsidR="00D7550D" w:rsidRDefault="00D7550D" w:rsidP="00D7550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1F50B5CE" w14:textId="77777777" w:rsidR="00D7550D" w:rsidRDefault="00D7550D" w:rsidP="00D7550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 w:rsidRPr="00AD280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765B57F4" w14:textId="77777777" w:rsidR="00D7550D" w:rsidRDefault="00D7550D" w:rsidP="00D7550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294A2DB8" w14:textId="7E94B6D2" w:rsidR="00D7550D" w:rsidRPr="007F205A" w:rsidRDefault="00D7550D" w:rsidP="00D7550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D、报名时间：2025年11月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日08时至2025年11月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bookmarkEnd w:id="1"/>
      <w:proofErr w:type="gramEnd"/>
    </w:p>
    <w:p w14:paraId="68B33406" w14:textId="77777777" w:rsidR="00C81809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25BE2E6E" w14:textId="77777777" w:rsidR="00C81809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77777777" w:rsidR="00C81809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43AEF6EC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3746A0F" w14:textId="77777777" w:rsidR="00C81809" w:rsidRDefault="00C81809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5DAB2EEB" w14:textId="77777777" w:rsidR="00C81809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B33DB85" w14:textId="2A368F4D" w:rsidR="00C81809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济南统一20</w:t>
      </w:r>
      <w:r>
        <w:rPr>
          <w:rFonts w:ascii="宋体" w:hAnsi="宋体"/>
          <w:bCs/>
          <w:sz w:val="20"/>
          <w:szCs w:val="24"/>
          <w:u w:val="single"/>
        </w:rPr>
        <w:t>2</w:t>
      </w:r>
      <w:r>
        <w:rPr>
          <w:rFonts w:ascii="宋体" w:hAnsi="宋体" w:hint="eastAsia"/>
          <w:bCs/>
          <w:sz w:val="20"/>
          <w:szCs w:val="24"/>
          <w:u w:val="single"/>
        </w:rPr>
        <w:t>6</w:t>
      </w:r>
      <w:r>
        <w:rPr>
          <w:rFonts w:ascii="宋体" w:hAnsi="宋体"/>
          <w:bCs/>
          <w:sz w:val="20"/>
          <w:szCs w:val="24"/>
          <w:u w:val="single"/>
        </w:rPr>
        <w:t>-202</w:t>
      </w:r>
      <w:r>
        <w:rPr>
          <w:rFonts w:ascii="宋体" w:hAnsi="宋体" w:hint="eastAsia"/>
          <w:bCs/>
          <w:sz w:val="20"/>
          <w:szCs w:val="24"/>
          <w:u w:val="single"/>
        </w:rPr>
        <w:t>7年度污泥处置服务</w:t>
      </w:r>
      <w:r w:rsidR="00D7550D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81809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81809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81809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8180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81809" w:rsidRDefault="00C8180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81809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8180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81809" w:rsidRDefault="00C8180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81809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81809" w:rsidRDefault="00C8180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81809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81809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81809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81809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81809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81809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81809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81809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81809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81809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81809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81809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81809" w:rsidRDefault="00C81809" w:rsidP="00D7550D">
            <w:pPr>
              <w:rPr>
                <w:bCs/>
                <w:sz w:val="18"/>
                <w:szCs w:val="18"/>
              </w:rPr>
            </w:pPr>
          </w:p>
        </w:tc>
      </w:tr>
    </w:tbl>
    <w:p w14:paraId="3ABEBD24" w14:textId="0A243DF0" w:rsidR="00C81809" w:rsidRPr="00D7550D" w:rsidRDefault="00000000" w:rsidP="00D7550D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lastRenderedPageBreak/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26AE6A5" w14:textId="77777777" w:rsidR="00C81809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Pr="00D7550D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A1307BF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81809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81809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81809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6B122F26" w:rsidR="00C81809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济南统一企业有限公司</w:t>
      </w:r>
      <w:r>
        <w:rPr>
          <w:b/>
          <w:bCs/>
          <w:sz w:val="28"/>
          <w:u w:val="single"/>
        </w:rPr>
        <w:t>202</w:t>
      </w:r>
      <w:r>
        <w:rPr>
          <w:rFonts w:hint="eastAsia"/>
          <w:b/>
          <w:bCs/>
          <w:sz w:val="28"/>
          <w:u w:val="single"/>
        </w:rPr>
        <w:t>6</w:t>
      </w:r>
      <w:r>
        <w:rPr>
          <w:b/>
          <w:bCs/>
          <w:sz w:val="28"/>
          <w:u w:val="single"/>
        </w:rPr>
        <w:t>-202</w:t>
      </w:r>
      <w:r>
        <w:rPr>
          <w:rFonts w:hint="eastAsia"/>
          <w:b/>
          <w:bCs/>
          <w:sz w:val="28"/>
          <w:u w:val="single"/>
        </w:rPr>
        <w:t>7</w:t>
      </w:r>
      <w:r>
        <w:rPr>
          <w:rFonts w:hint="eastAsia"/>
          <w:b/>
          <w:bCs/>
          <w:sz w:val="28"/>
          <w:u w:val="single"/>
        </w:rPr>
        <w:t>年污泥</w:t>
      </w:r>
      <w:r w:rsidR="00D7550D">
        <w:rPr>
          <w:rFonts w:hint="eastAsia"/>
          <w:b/>
          <w:bCs/>
          <w:sz w:val="28"/>
          <w:u w:val="single"/>
        </w:rPr>
        <w:t>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81809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81809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81809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77777777" w:rsidR="00C81809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Pr="00D7550D">
        <w:rPr>
          <w:rFonts w:hint="eastAsia"/>
          <w:b/>
          <w:bCs/>
          <w:sz w:val="28"/>
          <w:u w:val="single"/>
        </w:rPr>
        <w:t>济南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D267D29" w14:textId="77777777" w:rsidR="00C81809" w:rsidRDefault="00C81809">
      <w:pPr>
        <w:ind w:firstLine="570"/>
        <w:rPr>
          <w:sz w:val="28"/>
        </w:rPr>
      </w:pPr>
    </w:p>
    <w:p w14:paraId="789C8D92" w14:textId="77777777" w:rsidR="00C81809" w:rsidRDefault="00C81809">
      <w:pPr>
        <w:ind w:firstLine="570"/>
        <w:rPr>
          <w:sz w:val="28"/>
        </w:rPr>
      </w:pPr>
    </w:p>
    <w:p w14:paraId="28F007A9" w14:textId="77777777" w:rsidR="00C81809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81809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81809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81809" w:rsidRDefault="00C81809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81809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6985" w14:textId="77777777" w:rsidR="006D4DC5" w:rsidRDefault="006D4DC5">
      <w:r>
        <w:separator/>
      </w:r>
    </w:p>
  </w:endnote>
  <w:endnote w:type="continuationSeparator" w:id="0">
    <w:p w14:paraId="45C0DDB6" w14:textId="77777777" w:rsidR="006D4DC5" w:rsidRDefault="006D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0CFF" w14:textId="77777777" w:rsidR="00C81809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8ABA" w14:textId="77777777" w:rsidR="006D4DC5" w:rsidRDefault="006D4DC5">
      <w:r>
        <w:separator/>
      </w:r>
    </w:p>
  </w:footnote>
  <w:footnote w:type="continuationSeparator" w:id="0">
    <w:p w14:paraId="2586B310" w14:textId="77777777" w:rsidR="006D4DC5" w:rsidRDefault="006D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166B" w14:textId="77777777" w:rsidR="00C81809" w:rsidRDefault="00C81809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5F04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338D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3E7D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49C8"/>
    <w:rsid w:val="000F7D74"/>
    <w:rsid w:val="001014FB"/>
    <w:rsid w:val="00104598"/>
    <w:rsid w:val="00105415"/>
    <w:rsid w:val="00106B05"/>
    <w:rsid w:val="00120DCE"/>
    <w:rsid w:val="00120EA5"/>
    <w:rsid w:val="001211E1"/>
    <w:rsid w:val="00121AE0"/>
    <w:rsid w:val="00122579"/>
    <w:rsid w:val="001243CC"/>
    <w:rsid w:val="00126EF2"/>
    <w:rsid w:val="00127CAC"/>
    <w:rsid w:val="00130E9B"/>
    <w:rsid w:val="00131034"/>
    <w:rsid w:val="001320C7"/>
    <w:rsid w:val="001324EA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67F8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168E5"/>
    <w:rsid w:val="00220FDE"/>
    <w:rsid w:val="00222477"/>
    <w:rsid w:val="00223832"/>
    <w:rsid w:val="00224BD7"/>
    <w:rsid w:val="00226D1D"/>
    <w:rsid w:val="00227CC6"/>
    <w:rsid w:val="00230979"/>
    <w:rsid w:val="00231BAD"/>
    <w:rsid w:val="00231DD0"/>
    <w:rsid w:val="00233148"/>
    <w:rsid w:val="00233B34"/>
    <w:rsid w:val="002340B0"/>
    <w:rsid w:val="002418BD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083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2D5E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77A6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821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4F9"/>
    <w:rsid w:val="00300D41"/>
    <w:rsid w:val="0030311E"/>
    <w:rsid w:val="003054FE"/>
    <w:rsid w:val="0030714F"/>
    <w:rsid w:val="003071E8"/>
    <w:rsid w:val="00307AD1"/>
    <w:rsid w:val="00310F71"/>
    <w:rsid w:val="003124FE"/>
    <w:rsid w:val="003136F7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51B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063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407C"/>
    <w:rsid w:val="0043569F"/>
    <w:rsid w:val="004375E0"/>
    <w:rsid w:val="00440165"/>
    <w:rsid w:val="004419E6"/>
    <w:rsid w:val="00442B6D"/>
    <w:rsid w:val="00442D2B"/>
    <w:rsid w:val="00443386"/>
    <w:rsid w:val="0044440F"/>
    <w:rsid w:val="004448A9"/>
    <w:rsid w:val="004451B8"/>
    <w:rsid w:val="00450E8A"/>
    <w:rsid w:val="00454988"/>
    <w:rsid w:val="004573B4"/>
    <w:rsid w:val="004600A7"/>
    <w:rsid w:val="004600EF"/>
    <w:rsid w:val="00460812"/>
    <w:rsid w:val="00460C82"/>
    <w:rsid w:val="004632D0"/>
    <w:rsid w:val="00466A8B"/>
    <w:rsid w:val="00467325"/>
    <w:rsid w:val="004716D1"/>
    <w:rsid w:val="0047195B"/>
    <w:rsid w:val="00471E3A"/>
    <w:rsid w:val="004743DB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6E49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0889"/>
    <w:rsid w:val="005C1780"/>
    <w:rsid w:val="005C1865"/>
    <w:rsid w:val="005C46DF"/>
    <w:rsid w:val="005C5FF4"/>
    <w:rsid w:val="005C78FC"/>
    <w:rsid w:val="005D0ACA"/>
    <w:rsid w:val="005D205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A2E"/>
    <w:rsid w:val="005F6D0C"/>
    <w:rsid w:val="006008D2"/>
    <w:rsid w:val="00601216"/>
    <w:rsid w:val="00602A36"/>
    <w:rsid w:val="00604428"/>
    <w:rsid w:val="00605DD4"/>
    <w:rsid w:val="00606825"/>
    <w:rsid w:val="006071BA"/>
    <w:rsid w:val="00607FC2"/>
    <w:rsid w:val="00612FCF"/>
    <w:rsid w:val="0061339C"/>
    <w:rsid w:val="00613746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4DC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4B32"/>
    <w:rsid w:val="0072719C"/>
    <w:rsid w:val="00730FCF"/>
    <w:rsid w:val="0073344D"/>
    <w:rsid w:val="00733C1A"/>
    <w:rsid w:val="00734ED6"/>
    <w:rsid w:val="0073596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066E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8E0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362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467E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7CB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834"/>
    <w:rsid w:val="00AD3A28"/>
    <w:rsid w:val="00AD3B53"/>
    <w:rsid w:val="00AD455B"/>
    <w:rsid w:val="00AD5D29"/>
    <w:rsid w:val="00AD6FE3"/>
    <w:rsid w:val="00AD7DD6"/>
    <w:rsid w:val="00AD7E9E"/>
    <w:rsid w:val="00AE0A35"/>
    <w:rsid w:val="00AE1330"/>
    <w:rsid w:val="00AE2F34"/>
    <w:rsid w:val="00AF044F"/>
    <w:rsid w:val="00AF171C"/>
    <w:rsid w:val="00AF3603"/>
    <w:rsid w:val="00AF5803"/>
    <w:rsid w:val="00B02360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79C5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822"/>
    <w:rsid w:val="00BF32B6"/>
    <w:rsid w:val="00BF6469"/>
    <w:rsid w:val="00BF79B2"/>
    <w:rsid w:val="00C011C0"/>
    <w:rsid w:val="00C022BD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BF6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17"/>
    <w:rsid w:val="00C717B9"/>
    <w:rsid w:val="00C751A9"/>
    <w:rsid w:val="00C8180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C1A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036"/>
    <w:rsid w:val="00CF7B29"/>
    <w:rsid w:val="00CF7F11"/>
    <w:rsid w:val="00D0091D"/>
    <w:rsid w:val="00D036EA"/>
    <w:rsid w:val="00D03750"/>
    <w:rsid w:val="00D04288"/>
    <w:rsid w:val="00D05A12"/>
    <w:rsid w:val="00D05E12"/>
    <w:rsid w:val="00D06AAE"/>
    <w:rsid w:val="00D155E9"/>
    <w:rsid w:val="00D1626E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550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1183"/>
    <w:rsid w:val="00E265C3"/>
    <w:rsid w:val="00E31453"/>
    <w:rsid w:val="00E33440"/>
    <w:rsid w:val="00E34A4E"/>
    <w:rsid w:val="00E3594A"/>
    <w:rsid w:val="00E36A78"/>
    <w:rsid w:val="00E40B89"/>
    <w:rsid w:val="00E40D1D"/>
    <w:rsid w:val="00E42858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092"/>
    <w:rsid w:val="00E756FD"/>
    <w:rsid w:val="00E76C4E"/>
    <w:rsid w:val="00E76CAC"/>
    <w:rsid w:val="00E77B2E"/>
    <w:rsid w:val="00E815DF"/>
    <w:rsid w:val="00E834B4"/>
    <w:rsid w:val="00E84D74"/>
    <w:rsid w:val="00E90E7C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409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625"/>
    <w:rsid w:val="00F200D5"/>
    <w:rsid w:val="00F22915"/>
    <w:rsid w:val="00F24BCE"/>
    <w:rsid w:val="00F25320"/>
    <w:rsid w:val="00F256CA"/>
    <w:rsid w:val="00F30EA8"/>
    <w:rsid w:val="00F32D46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39D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2A0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A217E75"/>
    <w:rsid w:val="34560183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6D2A6"/>
  <w15:docId w15:val="{17F1938D-4F98-4994-B835-D5E40A9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300</Words>
  <Characters>1710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56</cp:revision>
  <cp:lastPrinted>2017-11-14T17:02:00Z</cp:lastPrinted>
  <dcterms:created xsi:type="dcterms:W3CDTF">2022-06-02T22:35:00Z</dcterms:created>
  <dcterms:modified xsi:type="dcterms:W3CDTF">2025-11-19T07:08:00Z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eyJoZGlkIjoiN2Y0NmZkODlhMGIyNTFkMDRlZGM3ODU2ZDcxMDQzZmYiLCJ1c2VySWQiOiIyODI3NDk0OTUifQ==</vt:lpwstr>
  </property>
</Properties>
</file>