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昆山统一企业食品有限公司针对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</w:rPr>
        <w:t>2026年市场化售电项目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2026年01月01日至2026年12月31日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昆山统一企业食品有限公司（昆山市青阳南路301号）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昆山统一企业食品有限公司2025年度市场化售电项目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中标方式：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乙方给予甲方的交易电价以燃煤发电基准价（0.391元/千瓦时）为基础，含税优惠下浮单价为优惠价差，价高者中标：含税优惠下浮*预估数量价高者中标。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A、有效的营业执照，营业范围：电力供应或售电服务类相关等；且经江苏省电力交易中心网站公示允许售电的单位。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B、服务商须确保甲方享受用电优惠单价及优惠用电量，合作期间产生的偏差等所有此项目相关费用由服务方负责，甲方不支付任何费用。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 2 万元；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A、有效的营业执照，具备电力供应或售电服务类相关等营业范围；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/>
          <w:bCs/>
          <w:color w:val="auto"/>
          <w:sz w:val="20"/>
          <w:szCs w:val="24"/>
          <w:u w:val="single"/>
        </w:rPr>
        <w:t>昆山</w:t>
      </w:r>
      <w:r>
        <w:rPr>
          <w:rFonts w:hint="eastAsia" w:ascii="宋体" w:hAnsi="宋体"/>
          <w:bCs/>
          <w:color w:val="auto"/>
          <w:sz w:val="20"/>
          <w:szCs w:val="24"/>
          <w:u w:val="single"/>
        </w:rPr>
        <w:t>统一</w:t>
      </w:r>
      <w:r>
        <w:rPr>
          <w:rFonts w:hint="eastAsia" w:ascii="宋体" w:hAnsi="宋体"/>
          <w:b/>
          <w:bCs/>
          <w:color w:val="auto"/>
          <w:sz w:val="20"/>
          <w:szCs w:val="24"/>
          <w:u w:val="single"/>
        </w:rPr>
        <w:t>2026</w:t>
      </w:r>
      <w:r>
        <w:rPr>
          <w:rFonts w:hint="eastAsia" w:ascii="宋体" w:hAnsi="宋体"/>
          <w:bCs/>
          <w:color w:val="auto"/>
          <w:sz w:val="20"/>
          <w:szCs w:val="24"/>
          <w:u w:val="single"/>
        </w:rPr>
        <w:t>年度</w:t>
      </w:r>
      <w:r>
        <w:rPr>
          <w:rFonts w:hint="eastAsia" w:ascii="宋体" w:hAnsi="宋体"/>
          <w:b/>
          <w:bCs/>
          <w:color w:val="auto"/>
          <w:sz w:val="20"/>
          <w:szCs w:val="24"/>
          <w:u w:val="single"/>
        </w:rPr>
        <w:t>市场化售电项目</w:t>
      </w:r>
      <w:r>
        <w:rPr>
          <w:rFonts w:hint="eastAsia" w:ascii="宋体" w:hAnsi="宋体"/>
          <w:bCs/>
          <w:color w:val="auto"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昆山统一2026</w:t>
      </w:r>
      <w:r>
        <w:rPr>
          <w:rFonts w:hint="eastAsia"/>
          <w:b/>
          <w:bCs/>
          <w:sz w:val="28"/>
          <w:u w:val="single"/>
          <w:lang w:val="en-US" w:eastAsia="zh-CN"/>
        </w:rPr>
        <w:t>年度</w:t>
      </w:r>
      <w:r>
        <w:rPr>
          <w:rFonts w:hint="eastAsia"/>
          <w:b/>
          <w:bCs/>
          <w:sz w:val="28"/>
          <w:u w:val="single"/>
        </w:rPr>
        <w:t>市场化售电项目</w:t>
      </w:r>
      <w:r>
        <w:rPr>
          <w:rFonts w:hint="eastAsia"/>
          <w:sz w:val="28"/>
        </w:rPr>
        <w:t xml:space="preserve"> 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FF"/>
          <w:sz w:val="28"/>
          <w:u w:val="single"/>
        </w:rPr>
        <w:t>昆山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  <w:bookmarkStart w:id="0" w:name="_GoBack"/>
      <w:bookmarkEnd w:id="0"/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1D4C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C56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421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57F"/>
    <w:rsid w:val="0026085E"/>
    <w:rsid w:val="00260B98"/>
    <w:rsid w:val="00261783"/>
    <w:rsid w:val="0026205C"/>
    <w:rsid w:val="00262389"/>
    <w:rsid w:val="002627BD"/>
    <w:rsid w:val="00262B6D"/>
    <w:rsid w:val="00263AF8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4491"/>
    <w:rsid w:val="00285198"/>
    <w:rsid w:val="00286B91"/>
    <w:rsid w:val="00290C95"/>
    <w:rsid w:val="00291E92"/>
    <w:rsid w:val="002940D3"/>
    <w:rsid w:val="0029453F"/>
    <w:rsid w:val="00294E98"/>
    <w:rsid w:val="00295142"/>
    <w:rsid w:val="002956B8"/>
    <w:rsid w:val="00296B6F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CA9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5E9A"/>
    <w:rsid w:val="003F7D8B"/>
    <w:rsid w:val="004007C5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716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0B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2CF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713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C68"/>
    <w:rsid w:val="00617CD8"/>
    <w:rsid w:val="00620AD9"/>
    <w:rsid w:val="00624C28"/>
    <w:rsid w:val="0062558C"/>
    <w:rsid w:val="006304DC"/>
    <w:rsid w:val="00630652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35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436B"/>
    <w:rsid w:val="006901B7"/>
    <w:rsid w:val="0069133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0FC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C0B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52D"/>
    <w:rsid w:val="007E5084"/>
    <w:rsid w:val="007E509F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09C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5A68"/>
    <w:rsid w:val="00864508"/>
    <w:rsid w:val="00865802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A59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3B0A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0BD8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AD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47D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B42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1AE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5F2A"/>
    <w:rsid w:val="00DA1917"/>
    <w:rsid w:val="00DA412F"/>
    <w:rsid w:val="00DA6163"/>
    <w:rsid w:val="00DA6B91"/>
    <w:rsid w:val="00DB0346"/>
    <w:rsid w:val="00DB0982"/>
    <w:rsid w:val="00DB3C8E"/>
    <w:rsid w:val="00DB3F10"/>
    <w:rsid w:val="00DB66F8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7D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19CD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79E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4CE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BFC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600"/>
    <w:rsid w:val="00FF0E5C"/>
    <w:rsid w:val="00FF38E8"/>
    <w:rsid w:val="00FF3E4C"/>
    <w:rsid w:val="00FF4D41"/>
    <w:rsid w:val="270A0959"/>
    <w:rsid w:val="2D255DCA"/>
    <w:rsid w:val="5E635B19"/>
    <w:rsid w:val="7FB8763B"/>
    <w:rsid w:val="BEDF6C00"/>
    <w:rsid w:val="DFF77A10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852</Words>
  <Characters>912</Characters>
  <Lines>76</Lines>
  <Paragraphs>76</Paragraphs>
  <TotalTime>8</TotalTime>
  <ScaleCrop>false</ScaleCrop>
  <LinksUpToDate>false</LinksUpToDate>
  <CharactersWithSpaces>1688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2024-08-25T21:46:00Z</dcterms:created>
  <dc:creator>grdpec</dc:creator>
  <cp:keywords>标准</cp:keywords>
  <cp:lastModifiedBy>管明明明</cp:lastModifiedBy>
  <cp:lastPrinted>2017-11-15T09:02:00Z</cp:lastPrinted>
  <dcterms:modified xsi:type="dcterms:W3CDTF">2025-11-03T14:16:12Z</dcterms:modified>
  <dc:subject>昆山研究所标准书模板</dc:subject>
  <dc:title>stdbook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