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7ADD3" w14:textId="77777777" w:rsidR="00F97676" w:rsidRDefault="00000000">
      <w:pPr>
        <w:widowControl/>
        <w:spacing w:afterLines="100" w:after="312" w:line="360" w:lineRule="exact"/>
        <w:jc w:val="center"/>
        <w:rPr>
          <w:rFonts w:ascii="微软雅黑" w:eastAsia="微软雅黑" w:hAnsi="微软雅黑" w:cs="Arial" w:hint="eastAsia"/>
          <w:b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kern w:val="0"/>
          <w:sz w:val="32"/>
          <w:szCs w:val="24"/>
        </w:rPr>
        <w:t>招标公告</w:t>
      </w:r>
    </w:p>
    <w:p w14:paraId="77A4323E" w14:textId="77777777" w:rsidR="00F97676" w:rsidRDefault="00000000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统一企业针对 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汤达人陶瓷碗 采购项目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招标，公开征集符合如下要求的供应商伙伴：</w:t>
      </w:r>
    </w:p>
    <w:p w14:paraId="7128765F" w14:textId="77777777" w:rsidR="00F97676" w:rsidRDefault="00000000">
      <w:pPr>
        <w:widowControl/>
        <w:spacing w:line="360" w:lineRule="exact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1、项目概述：</w:t>
      </w:r>
    </w:p>
    <w:p w14:paraId="38521279" w14:textId="77777777" w:rsidR="00F97676" w:rsidRDefault="00000000">
      <w:pPr>
        <w:spacing w:line="360" w:lineRule="exact"/>
        <w:ind w:left="284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A、需求区域：</w:t>
      </w:r>
      <w:r>
        <w:rPr>
          <w:rFonts w:ascii="微软雅黑" w:eastAsia="微软雅黑" w:hAnsi="微软雅黑" w:hint="eastAsia"/>
          <w:sz w:val="24"/>
        </w:rPr>
        <w:t>全国（统一各子公司）</w:t>
      </w:r>
      <w:r>
        <w:rPr>
          <w:rFonts w:ascii="微软雅黑" w:eastAsia="微软雅黑" w:hAnsi="微软雅黑" w:cs="Arial"/>
          <w:kern w:val="0"/>
          <w:sz w:val="24"/>
          <w:szCs w:val="24"/>
        </w:rPr>
        <w:br/>
        <w:t>B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、工艺参数要求：</w:t>
      </w:r>
    </w:p>
    <w:p w14:paraId="3F9B7E74" w14:textId="77777777" w:rsidR="00F97676" w:rsidRDefault="00000000">
      <w:pPr>
        <w:spacing w:line="360" w:lineRule="exact"/>
        <w:ind w:left="284"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1）尺寸：口径16cm×高6 cm×碗底直径8cm（以上尺寸±0.5cm）</w:t>
      </w:r>
    </w:p>
    <w:p w14:paraId="4B4F0174" w14:textId="77777777" w:rsidR="00F97676" w:rsidRDefault="00000000">
      <w:pPr>
        <w:spacing w:line="360" w:lineRule="exact"/>
        <w:ind w:left="284"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2）克重：350克±30克</w:t>
      </w:r>
    </w:p>
    <w:p w14:paraId="30F7ACC3" w14:textId="77777777" w:rsidR="00F97676" w:rsidRDefault="00000000">
      <w:pPr>
        <w:spacing w:line="360" w:lineRule="exact"/>
        <w:ind w:left="284"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3）工艺：两处三色烤花  画纸尺寸：16mm×46mm， 30mm×50mm</w:t>
      </w:r>
    </w:p>
    <w:p w14:paraId="28AB84B7" w14:textId="77777777" w:rsidR="00F97676" w:rsidRDefault="00000000">
      <w:pPr>
        <w:spacing w:line="360" w:lineRule="exact"/>
        <w:ind w:left="284" w:firstLineChars="100" w:firstLine="24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4）包装：每个碗之间垫珍珠棉，碗底贴合格证  40个/ 箱</w:t>
      </w:r>
    </w:p>
    <w:p w14:paraId="570F2C15" w14:textId="77777777" w:rsidR="00F97676" w:rsidRDefault="00000000">
      <w:pPr>
        <w:spacing w:line="360" w:lineRule="exact"/>
        <w:ind w:left="284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C、付款账期：付款账期为货到票到且验收合格后45天。</w:t>
      </w:r>
    </w:p>
    <w:p w14:paraId="7C1B0608" w14:textId="77777777" w:rsidR="00F97676" w:rsidRDefault="00000000">
      <w:pPr>
        <w:widowControl/>
        <w:spacing w:line="360" w:lineRule="exact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2、供应商资质要求：</w:t>
      </w:r>
    </w:p>
    <w:p w14:paraId="33C34A08" w14:textId="77777777" w:rsidR="00F97676" w:rsidRDefault="00000000">
      <w:pPr>
        <w:widowControl/>
        <w:spacing w:line="360" w:lineRule="exact"/>
        <w:ind w:left="600" w:hangingChars="250" w:hanging="60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  A、具备采购产品的相应经营范围的合格厂商，注册资本为</w:t>
      </w:r>
      <w:r>
        <w:rPr>
          <w:rFonts w:ascii="微软雅黑" w:eastAsia="微软雅黑" w:hAnsi="微软雅黑" w:cs="Arial"/>
          <w:kern w:val="0"/>
          <w:sz w:val="24"/>
          <w:szCs w:val="24"/>
        </w:rPr>
        <w:t>200万人民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币</w:t>
      </w:r>
      <w:r>
        <w:rPr>
          <w:rFonts w:ascii="微软雅黑" w:eastAsia="微软雅黑" w:hAnsi="微软雅黑" w:cs="Arial"/>
          <w:kern w:val="0"/>
          <w:sz w:val="24"/>
          <w:szCs w:val="24"/>
        </w:rPr>
        <w:t>以上（含）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，成立时间2年（含）以上，可以开具有效增值税发票。</w:t>
      </w:r>
    </w:p>
    <w:p w14:paraId="65FBE8C0" w14:textId="77777777" w:rsidR="00F97676" w:rsidRDefault="00000000">
      <w:pPr>
        <w:widowControl/>
        <w:spacing w:line="360" w:lineRule="exact"/>
        <w:ind w:firstLineChars="100" w:firstLine="24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B、供应商必须具备较强的独立设计能力，可做一般性画面调整及修改，需要无偿打样。</w:t>
      </w:r>
    </w:p>
    <w:p w14:paraId="0C1CF168" w14:textId="77777777" w:rsidR="00F97676" w:rsidRDefault="00000000">
      <w:pPr>
        <w:widowControl/>
        <w:spacing w:line="360" w:lineRule="exact"/>
        <w:ind w:firstLineChars="100" w:firstLine="24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C、能按我司要求供货，</w:t>
      </w:r>
      <w:r>
        <w:rPr>
          <w:rFonts w:ascii="微软雅黑" w:eastAsia="微软雅黑" w:hAnsi="微软雅黑" w:cs="Arial"/>
          <w:kern w:val="0"/>
          <w:sz w:val="24"/>
          <w:szCs w:val="24"/>
        </w:rPr>
        <w:t>有为知名快速消费品品牌提供类似服务经历的合法经营公司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4D65EC96" w14:textId="77777777" w:rsidR="00F97676" w:rsidRDefault="00000000">
      <w:pPr>
        <w:widowControl/>
        <w:spacing w:line="360" w:lineRule="exact"/>
        <w:ind w:firstLineChars="100" w:firstLine="24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D、所需资料（</w:t>
      </w:r>
      <w:r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报名时上传慧采平台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）:</w:t>
      </w:r>
    </w:p>
    <w:p w14:paraId="77E1AA4C" w14:textId="3CC37A5C" w:rsidR="00F97676" w:rsidRPr="002F27A7" w:rsidRDefault="00000000" w:rsidP="002F27A7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1）营业执照、开户许可证、</w:t>
      </w:r>
      <w:r w:rsidR="0072335B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符合性</w:t>
      </w:r>
      <w:r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声明等（盖公章</w:t>
      </w:r>
      <w:r w:rsidR="00CC08F3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版</w:t>
      </w:r>
      <w:r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）。</w:t>
      </w:r>
    </w:p>
    <w:p w14:paraId="624003E3" w14:textId="191EE6C6" w:rsidR="00F97676" w:rsidRDefault="00000000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</w:pPr>
      <w:bookmarkStart w:id="0" w:name="_MON_1820390596"/>
      <w:bookmarkEnd w:id="0"/>
      <w:r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2）业绩证明：提供3份陶瓷碗相关合同扫描件</w:t>
      </w:r>
      <w:r w:rsidR="00E93B1B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（双方盖章版）</w:t>
      </w:r>
      <w:r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。</w:t>
      </w:r>
    </w:p>
    <w:p w14:paraId="4CE1FFF1" w14:textId="77777777" w:rsidR="00F97676" w:rsidRDefault="00000000">
      <w:pPr>
        <w:widowControl/>
        <w:spacing w:line="360" w:lineRule="exact"/>
        <w:ind w:left="600" w:hangingChars="250" w:hanging="60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3、报名方式：</w:t>
      </w:r>
    </w:p>
    <w:p w14:paraId="1524B0A5" w14:textId="77777777" w:rsidR="00F97676" w:rsidRDefault="00000000">
      <w:pPr>
        <w:widowControl/>
        <w:spacing w:line="360" w:lineRule="exact"/>
        <w:ind w:leftChars="200" w:left="540" w:hangingChars="50" w:hanging="12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有意向之供应商，可至统一企业慧采平台（</w:t>
      </w:r>
      <w:r>
        <w:rPr>
          <w:rFonts w:ascii="微软雅黑" w:eastAsia="微软雅黑" w:hAnsi="微软雅黑" w:cs="Arial"/>
          <w:kern w:val="0"/>
          <w:sz w:val="24"/>
          <w:szCs w:val="24"/>
        </w:rPr>
        <w:t>https://huicai.pec.com.cn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）进行注册报名。</w:t>
      </w:r>
    </w:p>
    <w:p w14:paraId="3B997997" w14:textId="77777777" w:rsidR="00F97676" w:rsidRDefault="00000000">
      <w:pPr>
        <w:widowControl/>
        <w:spacing w:line="360" w:lineRule="exact"/>
        <w:ind w:leftChars="200" w:left="540" w:hangingChars="50" w:hanging="120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（网址建议使用谷歌浏览器），具体操作详见操作手册。</w:t>
      </w:r>
    </w:p>
    <w:p w14:paraId="09DA72EC" w14:textId="77777777" w:rsidR="00F97676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、联系人：余泉</w:t>
      </w:r>
    </w:p>
    <w:p w14:paraId="1C776BC7" w14:textId="77777777" w:rsidR="00F97676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、电话：021-22158349；0</w:t>
      </w:r>
      <w:r>
        <w:rPr>
          <w:rFonts w:ascii="微软雅黑" w:eastAsia="微软雅黑" w:hAnsi="微软雅黑" w:cs="Arial"/>
          <w:kern w:val="0"/>
          <w:sz w:val="24"/>
          <w:szCs w:val="24"/>
        </w:rPr>
        <w:t>21-22158483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（</w:t>
      </w:r>
      <w:r>
        <w:rPr>
          <w:rFonts w:ascii="微软雅黑" w:eastAsia="微软雅黑" w:hAnsi="微软雅黑" w:cs="Arial"/>
          <w:kern w:val="0"/>
          <w:sz w:val="24"/>
          <w:szCs w:val="24"/>
        </w:rPr>
        <w:t>在线时间 工作日 8:00-17:00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）</w:t>
      </w:r>
    </w:p>
    <w:p w14:paraId="2C6E72EF" w14:textId="04FD2006" w:rsidR="00F97676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C、报名时间：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2025年9月2</w:t>
      </w:r>
      <w:r w:rsidR="005738F7"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9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日08时至2025年10月9日17时止</w:t>
      </w:r>
    </w:p>
    <w:p w14:paraId="243BF2CC" w14:textId="77777777" w:rsidR="00F97676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D、打样时间：依实际通知为准（含样品送达时间）</w:t>
      </w:r>
    </w:p>
    <w:p w14:paraId="2ADE49E3" w14:textId="77777777" w:rsidR="00F97676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E、投标时间：依实际通知为准</w:t>
      </w:r>
    </w:p>
    <w:p w14:paraId="2CC551C6" w14:textId="77777777" w:rsidR="00F97676" w:rsidRDefault="00000000">
      <w:pPr>
        <w:spacing w:line="360" w:lineRule="exac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4、保证金的交付与退回</w:t>
      </w:r>
    </w:p>
    <w:p w14:paraId="28DED746" w14:textId="77777777" w:rsidR="00F97676" w:rsidRDefault="00000000">
      <w:pPr>
        <w:spacing w:line="360" w:lineRule="exact"/>
        <w:ind w:firstLine="48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1）投标保证金金额：5万元（大写金额：伍万元整）</w:t>
      </w:r>
    </w:p>
    <w:p w14:paraId="07F550B4" w14:textId="77777777" w:rsidR="00F97676" w:rsidRDefault="00000000">
      <w:pPr>
        <w:spacing w:line="360" w:lineRule="exact"/>
        <w:ind w:firstLine="48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2) 投标保证金交付：依招标小组邮件时间及指定汇款账户为准</w:t>
      </w:r>
    </w:p>
    <w:p w14:paraId="6925CCAD" w14:textId="186D8EEA" w:rsidR="00F97676" w:rsidRDefault="00000000" w:rsidP="000D7219">
      <w:pPr>
        <w:spacing w:line="360" w:lineRule="exact"/>
        <w:ind w:leftChars="200" w:left="420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3）保证金退回：</w:t>
      </w:r>
      <w:r w:rsidR="000D7219" w:rsidRPr="000D7219">
        <w:rPr>
          <w:rFonts w:ascii="微软雅黑" w:eastAsia="微软雅黑" w:hAnsi="微软雅黑" w:cs="Arial"/>
          <w:kern w:val="0"/>
          <w:sz w:val="24"/>
          <w:szCs w:val="24"/>
        </w:rPr>
        <w:t>中标厂商投标保证金转为履约保证金，在合同签订、货品交付完成且满足实际合</w:t>
      </w:r>
      <w:r w:rsidR="000D7219">
        <w:rPr>
          <w:rFonts w:ascii="微软雅黑" w:eastAsia="微软雅黑" w:hAnsi="微软雅黑" w:cs="Arial" w:hint="eastAsia"/>
          <w:kern w:val="0"/>
          <w:sz w:val="24"/>
          <w:szCs w:val="24"/>
        </w:rPr>
        <w:t xml:space="preserve"> </w:t>
      </w:r>
      <w:r w:rsidR="000D7219" w:rsidRPr="000D7219">
        <w:rPr>
          <w:rFonts w:ascii="微软雅黑" w:eastAsia="微软雅黑" w:hAnsi="微软雅黑" w:cs="Arial"/>
          <w:kern w:val="0"/>
          <w:sz w:val="24"/>
          <w:szCs w:val="24"/>
        </w:rPr>
        <w:t>约条件后进行返还；未中标厂商投标保证金在项目定标后10个工作日内返还。</w:t>
      </w:r>
    </w:p>
    <w:p w14:paraId="6A29E708" w14:textId="77777777" w:rsidR="00F97676" w:rsidRDefault="00000000">
      <w:pPr>
        <w:widowControl/>
        <w:spacing w:line="360" w:lineRule="exact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5、报名须知：</w:t>
      </w:r>
    </w:p>
    <w:p w14:paraId="6491041B" w14:textId="1F162528" w:rsidR="00F97676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A、资质初审合格后，将统一安排</w:t>
      </w:r>
      <w:r w:rsidR="001C331B" w:rsidRPr="003D243B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实地评鉴</w:t>
      </w:r>
      <w:r w:rsidR="001C331B">
        <w:rPr>
          <w:rFonts w:ascii="微软雅黑" w:eastAsia="微软雅黑" w:hAnsi="微软雅黑" w:cs="Arial" w:hint="eastAsia"/>
          <w:kern w:val="0"/>
          <w:sz w:val="24"/>
          <w:szCs w:val="24"/>
        </w:rPr>
        <w:t>相关</w:t>
      </w:r>
      <w:r w:rsidR="006B6758">
        <w:rPr>
          <w:rFonts w:ascii="微软雅黑" w:eastAsia="微软雅黑" w:hAnsi="微软雅黑" w:cs="Arial" w:hint="eastAsia"/>
          <w:kern w:val="0"/>
          <w:sz w:val="24"/>
          <w:szCs w:val="24"/>
        </w:rPr>
        <w:t>工作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2A5776B9" w14:textId="77777777" w:rsidR="00F97676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B、若投标公司所提供资料有作假情况，一律列入统一集团不合作客户中。</w:t>
      </w:r>
    </w:p>
    <w:p w14:paraId="787254CC" w14:textId="77777777" w:rsidR="00F97676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C、有意向之供应商，可至</w:t>
      </w:r>
      <w:r>
        <w:rPr>
          <w:rFonts w:ascii="微软雅黑" w:eastAsia="微软雅黑" w:hAnsi="微软雅黑" w:hint="eastAsia"/>
          <w:sz w:val="24"/>
          <w:szCs w:val="24"/>
        </w:rPr>
        <w:t>统一企业官方</w:t>
      </w:r>
      <w:r>
        <w:rPr>
          <w:rFonts w:ascii="微软雅黑" w:eastAsia="微软雅黑" w:hAnsi="微软雅黑"/>
          <w:sz w:val="24"/>
          <w:szCs w:val="24"/>
        </w:rPr>
        <w:t>网站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获取报名资料，</w:t>
      </w:r>
      <w:r>
        <w:rPr>
          <w:rFonts w:ascii="微软雅黑" w:eastAsia="微软雅黑" w:hAnsi="微软雅黑" w:cs="Arial"/>
          <w:kern w:val="0"/>
          <w:sz w:val="24"/>
          <w:szCs w:val="24"/>
        </w:rPr>
        <w:t>严禁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关联</w:t>
      </w:r>
      <w:r>
        <w:rPr>
          <w:rFonts w:ascii="微软雅黑" w:eastAsia="微软雅黑" w:hAnsi="微软雅黑" w:cs="Arial"/>
          <w:kern w:val="0"/>
          <w:sz w:val="24"/>
          <w:szCs w:val="24"/>
        </w:rPr>
        <w:t>供应商参标</w:t>
      </w:r>
      <w:r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</w:p>
    <w:p w14:paraId="552BFBC9" w14:textId="77777777" w:rsidR="00F97676" w:rsidRDefault="00000000">
      <w:pPr>
        <w:spacing w:line="360" w:lineRule="exact"/>
        <w:jc w:val="left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6、反腐直通车：</w:t>
      </w:r>
    </w:p>
    <w:p w14:paraId="13673A98" w14:textId="77777777" w:rsidR="00F97676" w:rsidRDefault="00000000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A、为拓宽服务商沟通、监督的渠道，及时制止、查处违纪违法行为，本公司审计管理部特设置反贪腐直通车，欢迎监督，如实举报。</w:t>
      </w:r>
    </w:p>
    <w:p w14:paraId="7A3F9442" w14:textId="77777777" w:rsidR="00F97676" w:rsidRDefault="00000000">
      <w:pPr>
        <w:ind w:firstLineChars="100" w:firstLine="240"/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lastRenderedPageBreak/>
        <w:t>B、审计管理部投诉（反贪腐直通车）：</w:t>
      </w:r>
      <w:r>
        <w:rPr>
          <w:rFonts w:ascii="微软雅黑" w:eastAsia="微软雅黑" w:hAnsi="微软雅黑" w:cs="Arial" w:hint="eastAsia"/>
          <w:b/>
          <w:kern w:val="0"/>
          <w:sz w:val="24"/>
          <w:szCs w:val="24"/>
        </w:rPr>
        <w:t>邮箱（fanfu@pec.com.cn）、电话 （18221429653）</w:t>
      </w:r>
    </w:p>
    <w:sectPr w:rsidR="00F97676">
      <w:pgSz w:w="11906" w:h="16838"/>
      <w:pgMar w:top="993" w:right="566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FBA69" w14:textId="77777777" w:rsidR="003D1032" w:rsidRDefault="003D1032" w:rsidP="001C331B">
      <w:r>
        <w:separator/>
      </w:r>
    </w:p>
  </w:endnote>
  <w:endnote w:type="continuationSeparator" w:id="0">
    <w:p w14:paraId="34C4174C" w14:textId="77777777" w:rsidR="003D1032" w:rsidRDefault="003D1032" w:rsidP="001C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2F73E" w14:textId="77777777" w:rsidR="003D1032" w:rsidRDefault="003D1032" w:rsidP="001C331B">
      <w:r>
        <w:separator/>
      </w:r>
    </w:p>
  </w:footnote>
  <w:footnote w:type="continuationSeparator" w:id="0">
    <w:p w14:paraId="2A989936" w14:textId="77777777" w:rsidR="003D1032" w:rsidRDefault="003D1032" w:rsidP="001C3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B6C"/>
    <w:rsid w:val="000045A0"/>
    <w:rsid w:val="00021DA4"/>
    <w:rsid w:val="00022648"/>
    <w:rsid w:val="00042405"/>
    <w:rsid w:val="00050759"/>
    <w:rsid w:val="00051DE5"/>
    <w:rsid w:val="00066704"/>
    <w:rsid w:val="00067883"/>
    <w:rsid w:val="00081582"/>
    <w:rsid w:val="000A3AFB"/>
    <w:rsid w:val="000B1863"/>
    <w:rsid w:val="000B6302"/>
    <w:rsid w:val="000D7219"/>
    <w:rsid w:val="0013180B"/>
    <w:rsid w:val="00144E7A"/>
    <w:rsid w:val="00146770"/>
    <w:rsid w:val="00162F9D"/>
    <w:rsid w:val="00181FB6"/>
    <w:rsid w:val="001B2C83"/>
    <w:rsid w:val="001C331B"/>
    <w:rsid w:val="001C45DF"/>
    <w:rsid w:val="001C7A4A"/>
    <w:rsid w:val="001E3E77"/>
    <w:rsid w:val="001F1FC2"/>
    <w:rsid w:val="00203C4D"/>
    <w:rsid w:val="00213A68"/>
    <w:rsid w:val="002330AF"/>
    <w:rsid w:val="002456AD"/>
    <w:rsid w:val="00246CE5"/>
    <w:rsid w:val="002748CB"/>
    <w:rsid w:val="00296982"/>
    <w:rsid w:val="002B6310"/>
    <w:rsid w:val="002B6F49"/>
    <w:rsid w:val="002D3A1B"/>
    <w:rsid w:val="002D5D02"/>
    <w:rsid w:val="002E15E0"/>
    <w:rsid w:val="002F27A7"/>
    <w:rsid w:val="002F6F89"/>
    <w:rsid w:val="003100B8"/>
    <w:rsid w:val="00325733"/>
    <w:rsid w:val="00326255"/>
    <w:rsid w:val="003564A2"/>
    <w:rsid w:val="003571CF"/>
    <w:rsid w:val="00374497"/>
    <w:rsid w:val="00382D98"/>
    <w:rsid w:val="00384027"/>
    <w:rsid w:val="003A65BF"/>
    <w:rsid w:val="003B2ECA"/>
    <w:rsid w:val="003B6383"/>
    <w:rsid w:val="003C42BF"/>
    <w:rsid w:val="003D1032"/>
    <w:rsid w:val="003D243B"/>
    <w:rsid w:val="003F40D0"/>
    <w:rsid w:val="0045059A"/>
    <w:rsid w:val="004517CA"/>
    <w:rsid w:val="00476643"/>
    <w:rsid w:val="004B25BB"/>
    <w:rsid w:val="004C0C7C"/>
    <w:rsid w:val="004D4287"/>
    <w:rsid w:val="004E0962"/>
    <w:rsid w:val="004E7D23"/>
    <w:rsid w:val="004F3BC9"/>
    <w:rsid w:val="00511988"/>
    <w:rsid w:val="00512FC1"/>
    <w:rsid w:val="00515098"/>
    <w:rsid w:val="0052383A"/>
    <w:rsid w:val="00567DFB"/>
    <w:rsid w:val="005738F7"/>
    <w:rsid w:val="005838F9"/>
    <w:rsid w:val="005B1016"/>
    <w:rsid w:val="005E41B8"/>
    <w:rsid w:val="0068351C"/>
    <w:rsid w:val="006B6758"/>
    <w:rsid w:val="006B6875"/>
    <w:rsid w:val="006C15D9"/>
    <w:rsid w:val="006C6737"/>
    <w:rsid w:val="006F30BD"/>
    <w:rsid w:val="006F76FD"/>
    <w:rsid w:val="0072335B"/>
    <w:rsid w:val="007267C5"/>
    <w:rsid w:val="0074202E"/>
    <w:rsid w:val="00744018"/>
    <w:rsid w:val="00750683"/>
    <w:rsid w:val="00761EA2"/>
    <w:rsid w:val="0078703A"/>
    <w:rsid w:val="007A7E98"/>
    <w:rsid w:val="007C4898"/>
    <w:rsid w:val="007C53E1"/>
    <w:rsid w:val="007D4567"/>
    <w:rsid w:val="007E3642"/>
    <w:rsid w:val="007F45EC"/>
    <w:rsid w:val="007F5762"/>
    <w:rsid w:val="0082610D"/>
    <w:rsid w:val="00861580"/>
    <w:rsid w:val="008713BF"/>
    <w:rsid w:val="009011C7"/>
    <w:rsid w:val="009264A0"/>
    <w:rsid w:val="00934A4A"/>
    <w:rsid w:val="0093778C"/>
    <w:rsid w:val="00952DB6"/>
    <w:rsid w:val="009654C9"/>
    <w:rsid w:val="00975DAB"/>
    <w:rsid w:val="00986203"/>
    <w:rsid w:val="009E4319"/>
    <w:rsid w:val="00A00079"/>
    <w:rsid w:val="00A01225"/>
    <w:rsid w:val="00A14984"/>
    <w:rsid w:val="00A648E3"/>
    <w:rsid w:val="00A73822"/>
    <w:rsid w:val="00A73DB2"/>
    <w:rsid w:val="00A800B2"/>
    <w:rsid w:val="00A87308"/>
    <w:rsid w:val="00A93669"/>
    <w:rsid w:val="00AC592C"/>
    <w:rsid w:val="00AC74C8"/>
    <w:rsid w:val="00AD224F"/>
    <w:rsid w:val="00AF6A7F"/>
    <w:rsid w:val="00B25868"/>
    <w:rsid w:val="00B46B15"/>
    <w:rsid w:val="00B71FB5"/>
    <w:rsid w:val="00B7446D"/>
    <w:rsid w:val="00B804BE"/>
    <w:rsid w:val="00B92BF8"/>
    <w:rsid w:val="00BB7A72"/>
    <w:rsid w:val="00BD3E7F"/>
    <w:rsid w:val="00BF5E24"/>
    <w:rsid w:val="00C1592E"/>
    <w:rsid w:val="00C203CC"/>
    <w:rsid w:val="00C36EF7"/>
    <w:rsid w:val="00C43BDB"/>
    <w:rsid w:val="00C7285C"/>
    <w:rsid w:val="00CC08F3"/>
    <w:rsid w:val="00CC76E2"/>
    <w:rsid w:val="00CF405F"/>
    <w:rsid w:val="00D51960"/>
    <w:rsid w:val="00D94C3F"/>
    <w:rsid w:val="00DC3E44"/>
    <w:rsid w:val="00DE19F5"/>
    <w:rsid w:val="00DF5B6C"/>
    <w:rsid w:val="00E46A4D"/>
    <w:rsid w:val="00E50D3A"/>
    <w:rsid w:val="00E56DF5"/>
    <w:rsid w:val="00E61A8A"/>
    <w:rsid w:val="00E81AD8"/>
    <w:rsid w:val="00E843D4"/>
    <w:rsid w:val="00E92216"/>
    <w:rsid w:val="00E93B1B"/>
    <w:rsid w:val="00EC350A"/>
    <w:rsid w:val="00EC4BAD"/>
    <w:rsid w:val="00EC4FFE"/>
    <w:rsid w:val="00EF3A03"/>
    <w:rsid w:val="00EF42D6"/>
    <w:rsid w:val="00F05A1C"/>
    <w:rsid w:val="00F11C13"/>
    <w:rsid w:val="00F31A94"/>
    <w:rsid w:val="00F7773B"/>
    <w:rsid w:val="00F86C46"/>
    <w:rsid w:val="00F92AD7"/>
    <w:rsid w:val="00F97676"/>
    <w:rsid w:val="00FD5D8B"/>
    <w:rsid w:val="7F9D7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6F37F6C"/>
  <w15:docId w15:val="{3E8FD8E9-409E-4DF2-8F74-B4483A18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e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a">
    <w:name w:val="页眉 字符"/>
    <w:basedOn w:val="a0"/>
    <w:link w:val="a9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宋体" w:hAnsi="Times New Roman" w:cs="Times New Roman"/>
      <w:szCs w:val="2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  <w:szCs w:val="20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雪</dc:creator>
  <cp:lastModifiedBy>YU</cp:lastModifiedBy>
  <cp:revision>180</cp:revision>
  <cp:lastPrinted>2025-09-26T10:42:00Z</cp:lastPrinted>
  <dcterms:created xsi:type="dcterms:W3CDTF">2023-06-04T11:38:00Z</dcterms:created>
  <dcterms:modified xsi:type="dcterms:W3CDTF">2025-09-26T06:36:00Z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D7957EADF6CFDB773806D668C2D1FFAE_42</vt:lpwstr>
  </property>
</Properties>
</file>