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Lines="100" w:line="360" w:lineRule="exact"/>
        <w:jc w:val="center"/>
        <w:rPr>
          <w:rFonts w:ascii="微软雅黑" w:hAnsi="微软雅黑" w:eastAsia="微软雅黑" w:cs="Arial"/>
          <w:b/>
          <w:color w:val="000000"/>
          <w:kern w:val="0"/>
          <w:sz w:val="32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32"/>
          <w:szCs w:val="24"/>
        </w:rPr>
        <w:t>招标信息公告</w:t>
      </w:r>
    </w:p>
    <w:p>
      <w:pPr>
        <w:widowControl/>
        <w:ind w:firstLine="480" w:firstLineChars="20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杭州统一企业有限公司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针对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“水蒸气透过率测试系统”招标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，公开征集符合如下要求的供应商伙伴：</w:t>
      </w:r>
    </w:p>
    <w:p>
      <w:pPr>
        <w:widowControl/>
        <w:shd w:val="clear" w:color="auto" w:fill="FFFFFF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1、项目概述：</w:t>
      </w:r>
    </w:p>
    <w:p>
      <w:pPr>
        <w:widowControl/>
        <w:shd w:val="clear" w:color="auto" w:fill="FFFFFF"/>
        <w:ind w:left="424" w:leftChars="201" w:hanging="2"/>
        <w:jc w:val="left"/>
        <w:rPr>
          <w:rStyle w:val="15"/>
          <w:rFonts w:ascii="微软雅黑" w:hAnsi="微软雅黑" w:eastAsia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合同时间：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合同有效期一年，以实际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签订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为准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</w:rPr>
        <w:t>项目地点：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杭州统一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eastAsia="zh-CN"/>
        </w:rPr>
        <w:t>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浙江省杭州市钱塘区前进街道三丰路301号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eastAsia="zh-CN"/>
        </w:rPr>
        <w:t>，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梅林大道江东六路上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</w:rPr>
        <w:t>需求数量：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1台；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项目要求：</w:t>
      </w:r>
      <w:r>
        <w:rPr>
          <w:rFonts w:hint="eastAsia" w:ascii="微软雅黑" w:hAnsi="微软雅黑" w:eastAsia="微软雅黑"/>
          <w:bCs/>
          <w:color w:val="000000" w:themeColor="text1"/>
          <w:sz w:val="24"/>
          <w:szCs w:val="24"/>
        </w:rPr>
        <w:t>仪器品牌及型号（济南兰光，型号</w:t>
      </w:r>
      <w:r>
        <w:rPr>
          <w:rFonts w:hint="eastAsia" w:ascii="Arial" w:hAnsi="Arial" w:cs="Arial"/>
          <w:sz w:val="24"/>
        </w:rPr>
        <w:t>C</w:t>
      </w:r>
      <w:r>
        <w:rPr>
          <w:rFonts w:ascii="Arial" w:hAnsi="Arial" w:cs="Arial"/>
          <w:sz w:val="24"/>
        </w:rPr>
        <w:t>390H</w:t>
      </w:r>
      <w:r>
        <w:rPr>
          <w:rFonts w:hint="eastAsia" w:ascii="微软雅黑" w:hAnsi="微软雅黑" w:eastAsia="微软雅黑"/>
          <w:bCs/>
          <w:color w:val="000000" w:themeColor="text1"/>
          <w:sz w:val="24"/>
          <w:szCs w:val="24"/>
        </w:rPr>
        <w:t>），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符合我司到货验收要求，依我司需求按期到货；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保证金缴纳：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投标保证金2万元；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bCs/>
          <w:kern w:val="0"/>
          <w:sz w:val="24"/>
          <w:szCs w:val="24"/>
        </w:rPr>
        <w:t>付款账期：</w:t>
      </w:r>
      <w:r>
        <w:rPr>
          <w:rFonts w:hint="eastAsia" w:ascii="微软雅黑" w:hAnsi="微软雅黑" w:eastAsia="微软雅黑" w:cs="Arial"/>
          <w:kern w:val="0"/>
          <w:sz w:val="24"/>
          <w:szCs w:val="24"/>
        </w:rPr>
        <w:t>货到票到且验收合格后45天。</w:t>
      </w:r>
    </w:p>
    <w:p>
      <w:pPr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2、供应商资质要求：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A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、有效的营业执照；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B、具有独立法人资格的国内合法公司；可开具有效增值税专用发票；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C、公司成立时间在2年以上（含）；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D、水蒸气透过率测试系统供货实绩≥2份（以合同或发票为准）</w:t>
      </w:r>
    </w:p>
    <w:p>
      <w:pPr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3、报名方式：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79" w:leftChars="228" w:firstLine="0" w:firstLineChars="0"/>
        <w:textAlignment w:val="auto"/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</w:rPr>
        <w:t>有意向之服务商，可至统一企业慧采平台首页（https://huicai.pec.com.cn）进行报名，网址建议使用谷歌浏览器，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  <w:t>报名表要求的报名材料请务必在慧采系统全部上传，具体报名操作详见操作手册。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A、联系人：管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女士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B、电话：021-22158357 / 021-22158483（在线时间：工作日 8:00-17:00）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C、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邮箱：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fldChar w:fldCharType="begin"/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instrText xml:space="preserve"> HYPERLINK "mailto:guanming@pec.com.cn" </w:instrTex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fldChar w:fldCharType="separate"/>
      </w:r>
      <w:r>
        <w:rPr>
          <w:rStyle w:val="17"/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  <w:t>guanming@pec.com.cn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/>
        </w:rPr>
        <w:t>D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、报名时间：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202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18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日08时至202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24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日17时止；</w:t>
      </w:r>
    </w:p>
    <w:p>
      <w:pPr>
        <w:widowControl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4、报名须知：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A、资质初审合格后，将统一安排参加招投标工作。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B、若投标公司所提供资料有作假情况，一律列入统一集团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u w:val="single"/>
        </w:rPr>
        <w:t>不合作客户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中。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C、响应高效、绿色办公理念，可以配合我司推行E签宝电子合同签订工作。</w:t>
      </w:r>
    </w:p>
    <w:p>
      <w:pPr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5、反腐直通车：</w:t>
      </w:r>
    </w:p>
    <w:p>
      <w:pPr>
        <w:widowControl/>
        <w:shd w:val="clear" w:color="auto" w:fill="FFFFFF"/>
        <w:ind w:left="849" w:leftChars="200" w:hanging="429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A、为拓宽服务商沟通、监督的渠道，及时制止、查处违纪违法行为，本公司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u w:val="single"/>
        </w:rPr>
        <w:t>审计管理部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特设置反贪腐直通车，欢迎监督，如实举报。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u w:val="single"/>
        </w:rPr>
        <w:t>审计管理部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投诉（反贪腐直通车）：邮箱（fanfu@pec.com.cn）、电话 （18221429653）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。</w:t>
      </w:r>
    </w:p>
    <w:p>
      <w:pPr>
        <w:jc w:val="center"/>
        <w:rPr>
          <w:rFonts w:ascii="微软雅黑" w:hAnsi="微软雅黑" w:eastAsia="微软雅黑"/>
          <w:sz w:val="24"/>
          <w:szCs w:val="24"/>
        </w:rPr>
      </w:pPr>
    </w:p>
    <w:p>
      <w:pPr>
        <w:jc w:val="center"/>
        <w:rPr>
          <w:rFonts w:ascii="微软雅黑" w:hAnsi="微软雅黑" w:eastAsia="微软雅黑"/>
          <w:sz w:val="24"/>
          <w:szCs w:val="24"/>
        </w:rPr>
      </w:pPr>
    </w:p>
    <w:p>
      <w:pPr>
        <w:jc w:val="both"/>
        <w:rPr>
          <w:rFonts w:ascii="微软雅黑" w:hAnsi="微软雅黑" w:eastAsia="微软雅黑"/>
          <w:sz w:val="24"/>
          <w:szCs w:val="24"/>
        </w:rPr>
      </w:pPr>
    </w:p>
    <w:p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hint="eastAsia" w:ascii="宋体" w:hAnsi="宋体"/>
          <w:b/>
          <w:bCs/>
          <w:sz w:val="32"/>
          <w:szCs w:val="24"/>
        </w:rPr>
        <w:t xml:space="preserve">服务商 报名表 </w:t>
      </w:r>
    </w:p>
    <w:p>
      <w:pPr>
        <w:wordWrap w:val="0"/>
        <w:jc w:val="right"/>
        <w:rPr>
          <w:rFonts w:hint="eastAsia" w:ascii="宋体" w:hAnsi="宋体" w:eastAsia="宋体" w:cs="Times New Roman"/>
          <w:bCs/>
          <w:sz w:val="20"/>
          <w:szCs w:val="24"/>
          <w:u w:val="single"/>
        </w:rPr>
      </w:pPr>
      <w:r>
        <w:rPr>
          <w:rFonts w:hint="eastAsia" w:ascii="宋体" w:hAnsi="宋体"/>
          <w:bCs/>
          <w:sz w:val="20"/>
          <w:szCs w:val="24"/>
        </w:rPr>
        <w:t>引进项目：</w:t>
      </w:r>
      <w:r>
        <w:rPr>
          <w:rFonts w:hint="eastAsia" w:ascii="宋体" w:hAnsi="宋体" w:eastAsia="宋体" w:cs="Times New Roman"/>
          <w:bCs/>
          <w:sz w:val="20"/>
          <w:szCs w:val="24"/>
          <w:u w:val="single"/>
          <w:lang w:val="en-US" w:eastAsia="zh-CN"/>
        </w:rPr>
        <w:t>杭州统一水蒸气透过率测试系统</w:t>
      </w:r>
      <w:r>
        <w:rPr>
          <w:rFonts w:hint="eastAsia" w:ascii="宋体" w:hAnsi="宋体" w:eastAsia="宋体" w:cs="Times New Roman"/>
          <w:bCs/>
          <w:sz w:val="20"/>
          <w:szCs w:val="24"/>
          <w:u w:val="single"/>
          <w:lang w:val="en-US" w:eastAsia="zh-CN"/>
        </w:rPr>
        <w:t>招标项目</w:t>
      </w:r>
    </w:p>
    <w:tbl>
      <w:tblPr>
        <w:tblStyle w:val="1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425"/>
        <w:gridCol w:w="80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8" w:hRule="atLeast"/>
        </w:trPr>
        <w:tc>
          <w:tcPr>
            <w:tcW w:w="10591" w:type="dxa"/>
            <w:gridSpan w:val="4"/>
            <w:shd w:val="clear" w:color="auto" w:fill="D8D8D8" w:themeFill="background1" w:themeFillShade="D9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3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法定代表人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/受托人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2" w:hRule="atLeast"/>
        </w:trPr>
        <w:tc>
          <w:tcPr>
            <w:tcW w:w="10591" w:type="dxa"/>
            <w:gridSpan w:val="4"/>
            <w:tcBorders>
              <w:bottom w:val="single" w:color="000000" w:sz="4" w:space="0"/>
            </w:tcBorders>
            <w:shd w:val="clear" w:color="auto" w:fill="D9D9D9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4、</w:t>
            </w:r>
            <w:r>
              <w:rPr>
                <w:bCs/>
                <w:sz w:val="18"/>
                <w:szCs w:val="18"/>
              </w:rPr>
              <w:t>法定代表人身份证复印件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1" w:hRule="atLeast"/>
        </w:trPr>
        <w:tc>
          <w:tcPr>
            <w:tcW w:w="2093" w:type="dxa"/>
            <w:gridSpan w:val="2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rPr>
                <w:bCs/>
                <w:sz w:val="18"/>
                <w:szCs w:val="18"/>
              </w:rPr>
            </w:pPr>
          </w:p>
        </w:tc>
      </w:tr>
    </w:tbl>
    <w:p>
      <w:pPr>
        <w:jc w:val="left"/>
        <w:rPr>
          <w:bCs/>
          <w:sz w:val="18"/>
          <w:szCs w:val="18"/>
        </w:rPr>
      </w:pPr>
    </w:p>
    <w:p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 * 项目为必填项。</w:t>
      </w: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rPr>
          <w:sz w:val="36"/>
          <w:szCs w:val="36"/>
        </w:rPr>
      </w:pPr>
    </w:p>
    <w:p>
      <w:pPr>
        <w:autoSpaceDE w:val="0"/>
        <w:autoSpaceDN w:val="0"/>
        <w:jc w:val="center"/>
        <w:rPr>
          <w:rFonts w:ascii="宋体" w:hAnsi="宋体"/>
          <w:color w:val="000000"/>
          <w:sz w:val="24"/>
        </w:rPr>
      </w:pPr>
      <w:r>
        <w:rPr>
          <w:rFonts w:hint="eastAsia"/>
          <w:sz w:val="36"/>
          <w:szCs w:val="36"/>
        </w:rPr>
        <w:t>授权委托书</w:t>
      </w:r>
    </w:p>
    <w:p>
      <w:pPr>
        <w:rPr>
          <w:sz w:val="28"/>
        </w:rPr>
      </w:pPr>
      <w:r>
        <w:rPr>
          <w:rFonts w:hint="eastAsia"/>
          <w:sz w:val="28"/>
        </w:rPr>
        <w:t>授权公司：</w:t>
      </w:r>
    </w:p>
    <w:p>
      <w:pPr>
        <w:rPr>
          <w:sz w:val="28"/>
        </w:rPr>
      </w:pPr>
      <w:r>
        <w:rPr>
          <w:rFonts w:hint="eastAsia"/>
          <w:sz w:val="28"/>
        </w:rPr>
        <w:t>法定代表人：                 身份证号码：</w:t>
      </w:r>
    </w:p>
    <w:p>
      <w:pPr>
        <w:rPr>
          <w:sz w:val="28"/>
        </w:rPr>
      </w:pPr>
      <w:r>
        <w:rPr>
          <w:rFonts w:hint="eastAsia"/>
          <w:sz w:val="28"/>
        </w:rPr>
        <w:t>单位地址：</w:t>
      </w:r>
    </w:p>
    <w:p>
      <w:pPr>
        <w:rPr>
          <w:b/>
          <w:sz w:val="28"/>
        </w:rPr>
      </w:pPr>
      <w:r>
        <w:rPr>
          <w:b/>
          <w:sz w:val="28"/>
        </w:rPr>
        <w:t>法定代表人</w:t>
      </w:r>
      <w:r>
        <w:rPr>
          <w:rFonts w:hint="eastAsia"/>
          <w:b/>
          <w:sz w:val="28"/>
        </w:rPr>
        <w:t>手机号码：</w:t>
      </w:r>
    </w:p>
    <w:p>
      <w:pPr>
        <w:rPr>
          <w:sz w:val="28"/>
        </w:rPr>
      </w:pPr>
      <w:r>
        <w:rPr>
          <w:rFonts w:hint="eastAsia"/>
          <w:sz w:val="28"/>
        </w:rPr>
        <w:t>受托人：                     身份证号码：</w:t>
      </w:r>
    </w:p>
    <w:p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 xml:space="preserve">             单位及职务：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住址：                       </w:t>
      </w:r>
      <w:r>
        <w:rPr>
          <w:rFonts w:hint="eastAsia"/>
          <w:b/>
          <w:sz w:val="28"/>
        </w:rPr>
        <w:t>邮箱：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>
      <w:pPr>
        <w:spacing w:line="600" w:lineRule="exact"/>
        <w:rPr>
          <w:sz w:val="28"/>
        </w:rPr>
      </w:pPr>
      <w:r>
        <w:rPr>
          <w:rFonts w:hint="eastAsia"/>
          <w:sz w:val="28"/>
        </w:rPr>
        <w:t>授权受托人代为参加</w:t>
      </w:r>
      <w:r>
        <w:rPr>
          <w:rFonts w:hint="eastAsia" w:ascii="Times New Roman" w:hAnsi="Times New Roman" w:eastAsia="宋体" w:cs="Times New Roman"/>
          <w:b/>
          <w:bCs/>
          <w:sz w:val="28"/>
          <w:u w:val="single"/>
          <w:lang w:val="en-US" w:eastAsia="zh-CN"/>
        </w:rPr>
        <w:t>杭州统一水蒸气透过率测试系统</w:t>
      </w:r>
      <w:r>
        <w:rPr>
          <w:rFonts w:hint="eastAsia" w:ascii="Times New Roman" w:hAnsi="Times New Roman" w:eastAsia="宋体" w:cs="Times New Roman"/>
          <w:b/>
          <w:bCs/>
          <w:sz w:val="28"/>
          <w:u w:val="single"/>
          <w:lang w:val="en-US" w:eastAsia="zh-CN"/>
        </w:rPr>
        <w:t>招标</w:t>
      </w:r>
      <w:r>
        <w:rPr>
          <w:rFonts w:hint="eastAsia" w:ascii="Times New Roman" w:hAnsi="Times New Roman" w:eastAsia="宋体" w:cs="Times New Roman"/>
          <w:b/>
          <w:bCs/>
          <w:sz w:val="28"/>
          <w:u w:val="single"/>
        </w:rPr>
        <w:t>项目</w:t>
      </w:r>
      <w:r>
        <w:rPr>
          <w:rFonts w:hint="eastAsia"/>
          <w:sz w:val="28"/>
        </w:rPr>
        <w:t>投标活动。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，均代表授权公司的行为，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  <w:bookmarkStart w:id="0" w:name="_GoBack"/>
      <w:bookmarkEnd w:id="0"/>
    </w:p>
    <w:p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  <w:sz w:val="28"/>
          <w:u w:val="single"/>
          <w:lang w:val="en-US" w:eastAsia="zh-CN"/>
        </w:rPr>
        <w:t xml:space="preserve">杭州 </w:t>
      </w:r>
      <w:r>
        <w:rPr>
          <w:rFonts w:hint="eastAsia"/>
          <w:sz w:val="28"/>
        </w:rPr>
        <w:t>统一企业有限公司项目招标活动结束时止，如中标至与招标人签订项目合同执行完毕为止。</w:t>
      </w:r>
    </w:p>
    <w:p>
      <w:pPr>
        <w:ind w:firstLine="570"/>
        <w:rPr>
          <w:sz w:val="28"/>
        </w:rPr>
      </w:pPr>
    </w:p>
    <w:p>
      <w:pPr>
        <w:ind w:firstLine="570"/>
        <w:rPr>
          <w:sz w:val="28"/>
        </w:rPr>
      </w:pPr>
    </w:p>
    <w:p>
      <w:pPr>
        <w:wordWrap w:val="0"/>
        <w:ind w:right="1120" w:firstLine="4250" w:firstLineChars="1518"/>
        <w:rPr>
          <w:sz w:val="28"/>
        </w:rPr>
      </w:pPr>
      <w:r>
        <w:rPr>
          <w:rFonts w:hint="eastAsia"/>
          <w:sz w:val="28"/>
        </w:rPr>
        <w:t>授权公司（盖公章）：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签署日期：年月日</w:t>
      </w:r>
    </w:p>
    <w:p>
      <w:pPr>
        <w:jc w:val="center"/>
        <w:rPr>
          <w:rFonts w:ascii="微软雅黑" w:hAnsi="微软雅黑" w:eastAsia="微软雅黑"/>
          <w:sz w:val="24"/>
          <w:szCs w:val="24"/>
        </w:rPr>
      </w:pPr>
    </w:p>
    <w:p>
      <w:pPr>
        <w:autoSpaceDE w:val="0"/>
        <w:autoSpaceDN w:val="0"/>
        <w:jc w:val="center"/>
      </w:pPr>
    </w:p>
    <w:p>
      <w:pPr>
        <w:jc w:val="center"/>
        <w:rPr>
          <w:rFonts w:ascii="微软雅黑" w:hAnsi="微软雅黑" w:eastAsia="微软雅黑"/>
          <w:sz w:val="24"/>
          <w:szCs w:val="24"/>
        </w:rPr>
      </w:pPr>
    </w:p>
    <w:p>
      <w:pPr>
        <w:jc w:val="center"/>
        <w:rPr>
          <w:rFonts w:ascii="微软雅黑" w:hAnsi="微软雅黑" w:eastAsia="微软雅黑"/>
          <w:sz w:val="24"/>
          <w:szCs w:val="24"/>
        </w:rPr>
      </w:pPr>
    </w:p>
    <w:p>
      <w:pPr>
        <w:jc w:val="center"/>
        <w:rPr>
          <w:rFonts w:ascii="微软雅黑" w:hAnsi="微软雅黑" w:eastAsia="微软雅黑"/>
          <w:sz w:val="24"/>
          <w:szCs w:val="24"/>
        </w:rPr>
      </w:pPr>
    </w:p>
    <w:p>
      <w:pPr>
        <w:jc w:val="left"/>
        <w:rPr>
          <w:sz w:val="28"/>
        </w:rPr>
      </w:pPr>
    </w:p>
    <w:p>
      <w:pPr>
        <w:jc w:val="center"/>
        <w:rPr>
          <w:rFonts w:ascii="微软雅黑" w:hAnsi="微软雅黑" w:eastAsia="微软雅黑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624" w:footer="675" w:gutter="0"/>
      <w:cols w:space="425" w:num="1"/>
      <w:docGrid w:type="lines" w:linePitch="4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PMingLiU">
    <w:altName w:val="宋体-繁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1"/>
      </w:pBdr>
      <w:tabs>
        <w:tab w:val="center" w:pos="4725"/>
        <w:tab w:val="clear" w:pos="4153"/>
        <w:tab w:val="clear" w:pos="8306"/>
      </w:tabs>
      <w:ind w:left="-181" w:right="-193" w:firstLine="17"/>
    </w:pPr>
    <w:r>
      <w:rPr>
        <w:rFonts w:hint="eastAsia" w:ascii="宋体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>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both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1D742D"/>
    <w:rsid w:val="00002669"/>
    <w:rsid w:val="00002796"/>
    <w:rsid w:val="00004843"/>
    <w:rsid w:val="00006AB0"/>
    <w:rsid w:val="0000772A"/>
    <w:rsid w:val="00010458"/>
    <w:rsid w:val="00011E02"/>
    <w:rsid w:val="000120F8"/>
    <w:rsid w:val="000122B4"/>
    <w:rsid w:val="000127E6"/>
    <w:rsid w:val="00014B24"/>
    <w:rsid w:val="000209C0"/>
    <w:rsid w:val="00021910"/>
    <w:rsid w:val="00030AA8"/>
    <w:rsid w:val="00030B76"/>
    <w:rsid w:val="00033555"/>
    <w:rsid w:val="00033E9D"/>
    <w:rsid w:val="00033FB1"/>
    <w:rsid w:val="000407E8"/>
    <w:rsid w:val="00041B8A"/>
    <w:rsid w:val="0004354F"/>
    <w:rsid w:val="000443F3"/>
    <w:rsid w:val="00052B72"/>
    <w:rsid w:val="00055CB1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2E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EC3"/>
    <w:rsid w:val="000A4D92"/>
    <w:rsid w:val="000A6FD5"/>
    <w:rsid w:val="000A7057"/>
    <w:rsid w:val="000B00DC"/>
    <w:rsid w:val="000B0D97"/>
    <w:rsid w:val="000B5B60"/>
    <w:rsid w:val="000B5C21"/>
    <w:rsid w:val="000B756D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1EB8"/>
    <w:rsid w:val="000D3CF1"/>
    <w:rsid w:val="000D5D88"/>
    <w:rsid w:val="000D74DD"/>
    <w:rsid w:val="000E01FA"/>
    <w:rsid w:val="000E1787"/>
    <w:rsid w:val="000F14F5"/>
    <w:rsid w:val="000F22C6"/>
    <w:rsid w:val="000F317B"/>
    <w:rsid w:val="000F7D74"/>
    <w:rsid w:val="00104598"/>
    <w:rsid w:val="00105415"/>
    <w:rsid w:val="00106B05"/>
    <w:rsid w:val="00115DA4"/>
    <w:rsid w:val="00120DCE"/>
    <w:rsid w:val="00120EA5"/>
    <w:rsid w:val="001211E1"/>
    <w:rsid w:val="00122579"/>
    <w:rsid w:val="001243CC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60901"/>
    <w:rsid w:val="00164BBB"/>
    <w:rsid w:val="00167BD4"/>
    <w:rsid w:val="001703FC"/>
    <w:rsid w:val="00173546"/>
    <w:rsid w:val="00174DAB"/>
    <w:rsid w:val="00175088"/>
    <w:rsid w:val="001770E3"/>
    <w:rsid w:val="00183A9A"/>
    <w:rsid w:val="00184843"/>
    <w:rsid w:val="00185600"/>
    <w:rsid w:val="00191DA9"/>
    <w:rsid w:val="001924FF"/>
    <w:rsid w:val="00196A2F"/>
    <w:rsid w:val="001A0530"/>
    <w:rsid w:val="001A45BF"/>
    <w:rsid w:val="001A5143"/>
    <w:rsid w:val="001A53F1"/>
    <w:rsid w:val="001A54BC"/>
    <w:rsid w:val="001A64DA"/>
    <w:rsid w:val="001C0DE2"/>
    <w:rsid w:val="001C0FCD"/>
    <w:rsid w:val="001C1EC2"/>
    <w:rsid w:val="001C4F14"/>
    <w:rsid w:val="001C654D"/>
    <w:rsid w:val="001C744D"/>
    <w:rsid w:val="001D2CFE"/>
    <w:rsid w:val="001D3D9D"/>
    <w:rsid w:val="001D51C5"/>
    <w:rsid w:val="001D742D"/>
    <w:rsid w:val="001E07F6"/>
    <w:rsid w:val="001E212A"/>
    <w:rsid w:val="001E3321"/>
    <w:rsid w:val="001E5111"/>
    <w:rsid w:val="001F370E"/>
    <w:rsid w:val="001F53A0"/>
    <w:rsid w:val="00201D5B"/>
    <w:rsid w:val="0020454D"/>
    <w:rsid w:val="00205796"/>
    <w:rsid w:val="002156C2"/>
    <w:rsid w:val="002160C8"/>
    <w:rsid w:val="00220FDE"/>
    <w:rsid w:val="00222477"/>
    <w:rsid w:val="00223832"/>
    <w:rsid w:val="00224BD7"/>
    <w:rsid w:val="002279DA"/>
    <w:rsid w:val="00227CC6"/>
    <w:rsid w:val="00230979"/>
    <w:rsid w:val="00231BAD"/>
    <w:rsid w:val="00231DD0"/>
    <w:rsid w:val="00233148"/>
    <w:rsid w:val="00233A98"/>
    <w:rsid w:val="00233B34"/>
    <w:rsid w:val="002340B0"/>
    <w:rsid w:val="00235BBE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3F93"/>
    <w:rsid w:val="00285198"/>
    <w:rsid w:val="00290C95"/>
    <w:rsid w:val="00291E92"/>
    <w:rsid w:val="002940D3"/>
    <w:rsid w:val="0029453F"/>
    <w:rsid w:val="00294E98"/>
    <w:rsid w:val="00295142"/>
    <w:rsid w:val="002956B8"/>
    <w:rsid w:val="00296BE1"/>
    <w:rsid w:val="002A024E"/>
    <w:rsid w:val="002A07C9"/>
    <w:rsid w:val="002A0D52"/>
    <w:rsid w:val="002A5947"/>
    <w:rsid w:val="002A5BA1"/>
    <w:rsid w:val="002A5BBB"/>
    <w:rsid w:val="002A7A51"/>
    <w:rsid w:val="002B1522"/>
    <w:rsid w:val="002B40F8"/>
    <w:rsid w:val="002C0A12"/>
    <w:rsid w:val="002C1874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54F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034A"/>
    <w:rsid w:val="00331B6D"/>
    <w:rsid w:val="00332B2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EAE"/>
    <w:rsid w:val="00373119"/>
    <w:rsid w:val="00375201"/>
    <w:rsid w:val="003761F0"/>
    <w:rsid w:val="00376C1D"/>
    <w:rsid w:val="003807D5"/>
    <w:rsid w:val="00383359"/>
    <w:rsid w:val="0038726D"/>
    <w:rsid w:val="0039230C"/>
    <w:rsid w:val="003937CB"/>
    <w:rsid w:val="00397240"/>
    <w:rsid w:val="003A22FF"/>
    <w:rsid w:val="003A5EC0"/>
    <w:rsid w:val="003A7504"/>
    <w:rsid w:val="003A7B47"/>
    <w:rsid w:val="003B4C2B"/>
    <w:rsid w:val="003B6181"/>
    <w:rsid w:val="003B73FA"/>
    <w:rsid w:val="003B7A32"/>
    <w:rsid w:val="003C0597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F01BF"/>
    <w:rsid w:val="003F1D15"/>
    <w:rsid w:val="003F59BA"/>
    <w:rsid w:val="003F5A44"/>
    <w:rsid w:val="003F7D8B"/>
    <w:rsid w:val="00401946"/>
    <w:rsid w:val="004037EA"/>
    <w:rsid w:val="00407112"/>
    <w:rsid w:val="00411E3D"/>
    <w:rsid w:val="00413EB3"/>
    <w:rsid w:val="004147EE"/>
    <w:rsid w:val="004176F2"/>
    <w:rsid w:val="004217CD"/>
    <w:rsid w:val="0042245E"/>
    <w:rsid w:val="00422570"/>
    <w:rsid w:val="0042327D"/>
    <w:rsid w:val="00426617"/>
    <w:rsid w:val="00430303"/>
    <w:rsid w:val="004324C0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32D0"/>
    <w:rsid w:val="004640E8"/>
    <w:rsid w:val="00464C65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4F7E"/>
    <w:rsid w:val="004859E7"/>
    <w:rsid w:val="00485B1C"/>
    <w:rsid w:val="00485BFD"/>
    <w:rsid w:val="00485E1A"/>
    <w:rsid w:val="0048696A"/>
    <w:rsid w:val="00492AAA"/>
    <w:rsid w:val="00493F5A"/>
    <w:rsid w:val="004944F0"/>
    <w:rsid w:val="00494C53"/>
    <w:rsid w:val="00495048"/>
    <w:rsid w:val="0049539E"/>
    <w:rsid w:val="004967C8"/>
    <w:rsid w:val="004973E0"/>
    <w:rsid w:val="00497852"/>
    <w:rsid w:val="004A1DDA"/>
    <w:rsid w:val="004A3B66"/>
    <w:rsid w:val="004A5092"/>
    <w:rsid w:val="004A6826"/>
    <w:rsid w:val="004B1B5D"/>
    <w:rsid w:val="004B3B4E"/>
    <w:rsid w:val="004B4123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20316"/>
    <w:rsid w:val="00522AC5"/>
    <w:rsid w:val="005231EE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4BC3"/>
    <w:rsid w:val="005C5FF4"/>
    <w:rsid w:val="005C78FC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DEC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2FCF"/>
    <w:rsid w:val="0061339C"/>
    <w:rsid w:val="00617CD8"/>
    <w:rsid w:val="00620AD9"/>
    <w:rsid w:val="00624C28"/>
    <w:rsid w:val="006304DC"/>
    <w:rsid w:val="00633EDF"/>
    <w:rsid w:val="00634DE3"/>
    <w:rsid w:val="00635DAD"/>
    <w:rsid w:val="00636342"/>
    <w:rsid w:val="00636884"/>
    <w:rsid w:val="00636F98"/>
    <w:rsid w:val="006403E1"/>
    <w:rsid w:val="006408E1"/>
    <w:rsid w:val="00643023"/>
    <w:rsid w:val="00643B62"/>
    <w:rsid w:val="00650E0D"/>
    <w:rsid w:val="00652338"/>
    <w:rsid w:val="00652F0A"/>
    <w:rsid w:val="006608C4"/>
    <w:rsid w:val="00661269"/>
    <w:rsid w:val="00664A24"/>
    <w:rsid w:val="00671968"/>
    <w:rsid w:val="0067252E"/>
    <w:rsid w:val="00673045"/>
    <w:rsid w:val="00673407"/>
    <w:rsid w:val="00674360"/>
    <w:rsid w:val="00676647"/>
    <w:rsid w:val="006768F9"/>
    <w:rsid w:val="0068107A"/>
    <w:rsid w:val="0068407B"/>
    <w:rsid w:val="006901B7"/>
    <w:rsid w:val="00691F16"/>
    <w:rsid w:val="006949FB"/>
    <w:rsid w:val="00695337"/>
    <w:rsid w:val="00697609"/>
    <w:rsid w:val="00697F9A"/>
    <w:rsid w:val="006A0AC3"/>
    <w:rsid w:val="006A3BE5"/>
    <w:rsid w:val="006A426B"/>
    <w:rsid w:val="006A4D94"/>
    <w:rsid w:val="006A68BC"/>
    <w:rsid w:val="006A7691"/>
    <w:rsid w:val="006B4CBF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4E2F"/>
    <w:rsid w:val="006F74D3"/>
    <w:rsid w:val="00701003"/>
    <w:rsid w:val="00701A1A"/>
    <w:rsid w:val="00702D45"/>
    <w:rsid w:val="0070741E"/>
    <w:rsid w:val="007125E2"/>
    <w:rsid w:val="00714048"/>
    <w:rsid w:val="007178DA"/>
    <w:rsid w:val="00721608"/>
    <w:rsid w:val="00722FE3"/>
    <w:rsid w:val="00723AED"/>
    <w:rsid w:val="00724957"/>
    <w:rsid w:val="0072719C"/>
    <w:rsid w:val="00730FCF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57CC7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0E04"/>
    <w:rsid w:val="007A19DA"/>
    <w:rsid w:val="007A1DA7"/>
    <w:rsid w:val="007A23D7"/>
    <w:rsid w:val="007A2C04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8030AD"/>
    <w:rsid w:val="00803AC7"/>
    <w:rsid w:val="00804CA6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26E93"/>
    <w:rsid w:val="0082721F"/>
    <w:rsid w:val="00827E91"/>
    <w:rsid w:val="0083065A"/>
    <w:rsid w:val="0083395D"/>
    <w:rsid w:val="00836A68"/>
    <w:rsid w:val="00842D27"/>
    <w:rsid w:val="00843248"/>
    <w:rsid w:val="00845543"/>
    <w:rsid w:val="00850599"/>
    <w:rsid w:val="00850871"/>
    <w:rsid w:val="00851254"/>
    <w:rsid w:val="00852B15"/>
    <w:rsid w:val="00853107"/>
    <w:rsid w:val="0085371C"/>
    <w:rsid w:val="00854FB9"/>
    <w:rsid w:val="00855878"/>
    <w:rsid w:val="00855A2F"/>
    <w:rsid w:val="00864508"/>
    <w:rsid w:val="00866EFF"/>
    <w:rsid w:val="00872CCB"/>
    <w:rsid w:val="00875C2F"/>
    <w:rsid w:val="00876D70"/>
    <w:rsid w:val="00877512"/>
    <w:rsid w:val="008776C7"/>
    <w:rsid w:val="00881AE3"/>
    <w:rsid w:val="008820C2"/>
    <w:rsid w:val="00882B7B"/>
    <w:rsid w:val="0088572F"/>
    <w:rsid w:val="008879CC"/>
    <w:rsid w:val="00897CA7"/>
    <w:rsid w:val="00897CBE"/>
    <w:rsid w:val="008A281A"/>
    <w:rsid w:val="008A29E4"/>
    <w:rsid w:val="008A37EE"/>
    <w:rsid w:val="008A3DB9"/>
    <w:rsid w:val="008B358A"/>
    <w:rsid w:val="008B44BB"/>
    <w:rsid w:val="008B61C3"/>
    <w:rsid w:val="008B7BA4"/>
    <w:rsid w:val="008B7E19"/>
    <w:rsid w:val="008C01B5"/>
    <w:rsid w:val="008C099F"/>
    <w:rsid w:val="008C3E02"/>
    <w:rsid w:val="008C7092"/>
    <w:rsid w:val="008D2FC2"/>
    <w:rsid w:val="008D5B62"/>
    <w:rsid w:val="008D7C09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4242"/>
    <w:rsid w:val="00926E0B"/>
    <w:rsid w:val="00926F98"/>
    <w:rsid w:val="00927921"/>
    <w:rsid w:val="0092797F"/>
    <w:rsid w:val="00936B31"/>
    <w:rsid w:val="009379F3"/>
    <w:rsid w:val="00942F3D"/>
    <w:rsid w:val="00943970"/>
    <w:rsid w:val="00945FA5"/>
    <w:rsid w:val="009527F5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B2E73"/>
    <w:rsid w:val="009B6F1F"/>
    <w:rsid w:val="009C1435"/>
    <w:rsid w:val="009C4C2B"/>
    <w:rsid w:val="009D0A27"/>
    <w:rsid w:val="009D1D20"/>
    <w:rsid w:val="009D3D00"/>
    <w:rsid w:val="009D5FB6"/>
    <w:rsid w:val="009E1440"/>
    <w:rsid w:val="009E521B"/>
    <w:rsid w:val="009E7A26"/>
    <w:rsid w:val="009F39F0"/>
    <w:rsid w:val="009F4F84"/>
    <w:rsid w:val="009F5547"/>
    <w:rsid w:val="009F5628"/>
    <w:rsid w:val="009F5FA6"/>
    <w:rsid w:val="009F6D58"/>
    <w:rsid w:val="00A00A06"/>
    <w:rsid w:val="00A020D0"/>
    <w:rsid w:val="00A02AC2"/>
    <w:rsid w:val="00A07470"/>
    <w:rsid w:val="00A11192"/>
    <w:rsid w:val="00A163AC"/>
    <w:rsid w:val="00A17564"/>
    <w:rsid w:val="00A2102D"/>
    <w:rsid w:val="00A22090"/>
    <w:rsid w:val="00A25874"/>
    <w:rsid w:val="00A3513C"/>
    <w:rsid w:val="00A368AE"/>
    <w:rsid w:val="00A37072"/>
    <w:rsid w:val="00A37C65"/>
    <w:rsid w:val="00A37C7E"/>
    <w:rsid w:val="00A414A4"/>
    <w:rsid w:val="00A42C5A"/>
    <w:rsid w:val="00A504F4"/>
    <w:rsid w:val="00A50683"/>
    <w:rsid w:val="00A50728"/>
    <w:rsid w:val="00A572BF"/>
    <w:rsid w:val="00A57DC4"/>
    <w:rsid w:val="00A60D8E"/>
    <w:rsid w:val="00A62CB6"/>
    <w:rsid w:val="00A649B3"/>
    <w:rsid w:val="00A64D0F"/>
    <w:rsid w:val="00A71F2D"/>
    <w:rsid w:val="00A76839"/>
    <w:rsid w:val="00A76E59"/>
    <w:rsid w:val="00A80040"/>
    <w:rsid w:val="00A846AB"/>
    <w:rsid w:val="00A84B3B"/>
    <w:rsid w:val="00A85D10"/>
    <w:rsid w:val="00A869F9"/>
    <w:rsid w:val="00A90FB5"/>
    <w:rsid w:val="00AA013E"/>
    <w:rsid w:val="00AA0E84"/>
    <w:rsid w:val="00AA2410"/>
    <w:rsid w:val="00AA4C92"/>
    <w:rsid w:val="00AA7E17"/>
    <w:rsid w:val="00AB2551"/>
    <w:rsid w:val="00AB39F2"/>
    <w:rsid w:val="00AB739C"/>
    <w:rsid w:val="00AB7D2D"/>
    <w:rsid w:val="00AB7F54"/>
    <w:rsid w:val="00AC2C25"/>
    <w:rsid w:val="00AC5F60"/>
    <w:rsid w:val="00AC7424"/>
    <w:rsid w:val="00AD2ED8"/>
    <w:rsid w:val="00AD3A28"/>
    <w:rsid w:val="00AD3B53"/>
    <w:rsid w:val="00AD455B"/>
    <w:rsid w:val="00AD5D29"/>
    <w:rsid w:val="00AD6FE3"/>
    <w:rsid w:val="00AD7DD6"/>
    <w:rsid w:val="00AD7E9E"/>
    <w:rsid w:val="00AE1330"/>
    <w:rsid w:val="00AE28BE"/>
    <w:rsid w:val="00AE2F34"/>
    <w:rsid w:val="00AF171C"/>
    <w:rsid w:val="00AF3603"/>
    <w:rsid w:val="00AF5803"/>
    <w:rsid w:val="00B02863"/>
    <w:rsid w:val="00B02F0A"/>
    <w:rsid w:val="00B03393"/>
    <w:rsid w:val="00B03BA1"/>
    <w:rsid w:val="00B040B9"/>
    <w:rsid w:val="00B05491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1491"/>
    <w:rsid w:val="00B344B2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6CAC"/>
    <w:rsid w:val="00B80ED8"/>
    <w:rsid w:val="00B81119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F1C96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2B4F"/>
    <w:rsid w:val="00C36407"/>
    <w:rsid w:val="00C40A0F"/>
    <w:rsid w:val="00C42E2C"/>
    <w:rsid w:val="00C434C0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51A9"/>
    <w:rsid w:val="00C85823"/>
    <w:rsid w:val="00C910F9"/>
    <w:rsid w:val="00C91971"/>
    <w:rsid w:val="00C91E9C"/>
    <w:rsid w:val="00C921A6"/>
    <w:rsid w:val="00C92A1F"/>
    <w:rsid w:val="00C94913"/>
    <w:rsid w:val="00C961B2"/>
    <w:rsid w:val="00C9792E"/>
    <w:rsid w:val="00CA025C"/>
    <w:rsid w:val="00CA153A"/>
    <w:rsid w:val="00CA1C50"/>
    <w:rsid w:val="00CA4101"/>
    <w:rsid w:val="00CA6596"/>
    <w:rsid w:val="00CA6E4E"/>
    <w:rsid w:val="00CA7919"/>
    <w:rsid w:val="00CB1115"/>
    <w:rsid w:val="00CB2015"/>
    <w:rsid w:val="00CB313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9D2"/>
    <w:rsid w:val="00CE3AD5"/>
    <w:rsid w:val="00CF0796"/>
    <w:rsid w:val="00CF3F92"/>
    <w:rsid w:val="00CF5623"/>
    <w:rsid w:val="00CF6DD1"/>
    <w:rsid w:val="00CF7B29"/>
    <w:rsid w:val="00CF7F11"/>
    <w:rsid w:val="00D0091D"/>
    <w:rsid w:val="00D036EA"/>
    <w:rsid w:val="00D03750"/>
    <w:rsid w:val="00D04288"/>
    <w:rsid w:val="00D05E12"/>
    <w:rsid w:val="00D05FC5"/>
    <w:rsid w:val="00D06AA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10BF"/>
    <w:rsid w:val="00D429E7"/>
    <w:rsid w:val="00D43090"/>
    <w:rsid w:val="00D522CA"/>
    <w:rsid w:val="00D6625B"/>
    <w:rsid w:val="00D67D34"/>
    <w:rsid w:val="00D7233C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140B"/>
    <w:rsid w:val="00D928D7"/>
    <w:rsid w:val="00D933BF"/>
    <w:rsid w:val="00D93B31"/>
    <w:rsid w:val="00D94024"/>
    <w:rsid w:val="00D943B6"/>
    <w:rsid w:val="00DA1917"/>
    <w:rsid w:val="00DA412F"/>
    <w:rsid w:val="00DA6163"/>
    <w:rsid w:val="00DA6B91"/>
    <w:rsid w:val="00DB0346"/>
    <w:rsid w:val="00DB0982"/>
    <w:rsid w:val="00DB3C8E"/>
    <w:rsid w:val="00DC061E"/>
    <w:rsid w:val="00DC2203"/>
    <w:rsid w:val="00DC3396"/>
    <w:rsid w:val="00DC4211"/>
    <w:rsid w:val="00DC4C62"/>
    <w:rsid w:val="00DC71EA"/>
    <w:rsid w:val="00DD1A4D"/>
    <w:rsid w:val="00DD4811"/>
    <w:rsid w:val="00DD48F9"/>
    <w:rsid w:val="00DE0126"/>
    <w:rsid w:val="00DE25DE"/>
    <w:rsid w:val="00DE3C9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65C3"/>
    <w:rsid w:val="00E31453"/>
    <w:rsid w:val="00E33440"/>
    <w:rsid w:val="00E3469F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04F7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34B4"/>
    <w:rsid w:val="00E84D74"/>
    <w:rsid w:val="00E916A5"/>
    <w:rsid w:val="00E91CE0"/>
    <w:rsid w:val="00E926C7"/>
    <w:rsid w:val="00E9281D"/>
    <w:rsid w:val="00E93598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0A1E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E5A29"/>
    <w:rsid w:val="00EF009C"/>
    <w:rsid w:val="00EF2A37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3C1B"/>
    <w:rsid w:val="00F24BCE"/>
    <w:rsid w:val="00F25320"/>
    <w:rsid w:val="00F256CA"/>
    <w:rsid w:val="00F30EA8"/>
    <w:rsid w:val="00F3575B"/>
    <w:rsid w:val="00F422FA"/>
    <w:rsid w:val="00F424C4"/>
    <w:rsid w:val="00F42667"/>
    <w:rsid w:val="00F42A03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D095C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  <w:rsid w:val="031A74D9"/>
    <w:rsid w:val="09212592"/>
    <w:rsid w:val="13CA52EA"/>
    <w:rsid w:val="1A867F56"/>
    <w:rsid w:val="45D87D3C"/>
    <w:rsid w:val="76C72A2C"/>
    <w:rsid w:val="7DF732F9"/>
    <w:rsid w:val="7FB8763B"/>
    <w:rsid w:val="EB63AD7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annotation text"/>
    <w:basedOn w:val="1"/>
    <w:link w:val="20"/>
    <w:semiHidden/>
    <w:unhideWhenUsed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ind w:firstLine="480" w:firstLineChars="200"/>
    </w:pPr>
    <w:rPr>
      <w:sz w:val="24"/>
      <w:szCs w:val="24"/>
    </w:rPr>
  </w:style>
  <w:style w:type="paragraph" w:styleId="5">
    <w:name w:val="Block Text"/>
    <w:basedOn w:val="1"/>
    <w:qFormat/>
    <w:uiPriority w:val="0"/>
    <w:pPr>
      <w:tabs>
        <w:tab w:val="left" w:pos="1512"/>
      </w:tabs>
      <w:spacing w:line="400" w:lineRule="exact"/>
      <w:ind w:left="1512" w:leftChars="377" w:right="267" w:rightChars="127" w:hanging="720" w:hangingChars="343"/>
    </w:pPr>
    <w:rPr>
      <w:rFonts w:ascii="宋体" w:hAnsi="宋体"/>
    </w:rPr>
  </w:style>
  <w:style w:type="paragraph" w:styleId="6">
    <w:name w:val="Date"/>
    <w:basedOn w:val="1"/>
    <w:next w:val="1"/>
    <w:qFormat/>
    <w:uiPriority w:val="0"/>
    <w:pPr>
      <w:ind w:left="100" w:leftChars="2500"/>
    </w:pPr>
    <w:rPr>
      <w:sz w:val="24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2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PMingLiU"/>
      <w:b/>
      <w:sz w:val="32"/>
      <w:lang w:eastAsia="zh-TW"/>
    </w:rPr>
  </w:style>
  <w:style w:type="paragraph" w:styleId="12">
    <w:name w:val="annotation subject"/>
    <w:basedOn w:val="3"/>
    <w:next w:val="3"/>
    <w:link w:val="21"/>
    <w:semiHidden/>
    <w:unhideWhenUsed/>
    <w:qFormat/>
    <w:uiPriority w:val="0"/>
    <w:rPr>
      <w:b/>
      <w:bCs/>
    </w:r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page number"/>
    <w:basedOn w:val="14"/>
    <w:qFormat/>
    <w:uiPriority w:val="0"/>
  </w:style>
  <w:style w:type="character" w:styleId="17">
    <w:name w:val="Hyperlink"/>
    <w:basedOn w:val="14"/>
    <w:qFormat/>
    <w:uiPriority w:val="0"/>
    <w:rPr>
      <w:color w:val="333333"/>
      <w:u w:val="none"/>
    </w:rPr>
  </w:style>
  <w:style w:type="character" w:styleId="18">
    <w:name w:val="annotation reference"/>
    <w:basedOn w:val="14"/>
    <w:semiHidden/>
    <w:unhideWhenUsed/>
    <w:qFormat/>
    <w:uiPriority w:val="0"/>
    <w:rPr>
      <w:sz w:val="21"/>
      <w:szCs w:val="21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批注文字 Char"/>
    <w:basedOn w:val="14"/>
    <w:link w:val="3"/>
    <w:semiHidden/>
    <w:qFormat/>
    <w:uiPriority w:val="0"/>
    <w:rPr>
      <w:kern w:val="2"/>
      <w:sz w:val="21"/>
    </w:rPr>
  </w:style>
  <w:style w:type="character" w:customStyle="1" w:styleId="21">
    <w:name w:val="批注主题 Char"/>
    <w:basedOn w:val="20"/>
    <w:link w:val="12"/>
    <w:semiHidden/>
    <w:qFormat/>
    <w:uiPriority w:val="0"/>
    <w:rPr>
      <w:b/>
      <w:bCs/>
      <w:kern w:val="2"/>
      <w:sz w:val="21"/>
    </w:rPr>
  </w:style>
  <w:style w:type="character" w:customStyle="1" w:styleId="22">
    <w:name w:val="awspan1"/>
    <w:basedOn w:val="14"/>
    <w:qFormat/>
    <w:uiPriority w:val="0"/>
    <w:rPr>
      <w:color w:val="000000"/>
      <w:sz w:val="24"/>
      <w:szCs w:val="24"/>
    </w:rPr>
  </w:style>
  <w:style w:type="character" w:customStyle="1" w:styleId="23">
    <w:name w:val="页脚 Char"/>
    <w:basedOn w:val="14"/>
    <w:link w:val="8"/>
    <w:qFormat/>
    <w:uiPriority w:val="99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Kunshan Research Institute,PEC</Company>
  <Pages>2</Pages>
  <Words>114</Words>
  <Characters>654</Characters>
  <Lines>5</Lines>
  <Paragraphs>1</Paragraphs>
  <TotalTime>1</TotalTime>
  <ScaleCrop>false</ScaleCrop>
  <LinksUpToDate>false</LinksUpToDate>
  <CharactersWithSpaces>767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标准书</cp:category>
  <dcterms:created xsi:type="dcterms:W3CDTF">2022-06-03T06:35:00Z</dcterms:created>
  <dc:creator>grdpec</dc:creator>
  <cp:keywords>标准</cp:keywords>
  <cp:lastModifiedBy>管明明明</cp:lastModifiedBy>
  <cp:lastPrinted>2017-11-15T01:02:00Z</cp:lastPrinted>
  <dcterms:modified xsi:type="dcterms:W3CDTF">2025-09-15T11:13:58Z</dcterms:modified>
  <dc:subject>昆山研究所标准书模板</dc:subject>
  <dc:title>stdbook</dc:title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6EC197E9A1AC4E928061A16038ECBC23_13</vt:lpwstr>
  </property>
  <property fmtid="{D5CDD505-2E9C-101B-9397-08002B2CF9AE}" pid="4" name="KSOTemplateDocerSaveRecord">
    <vt:lpwstr>eyJoZGlkIjoiZTZjMWM4YWFlODMxNThjYTE5NzcxYWNjNjY2YzZiYTEiLCJ1c2VySWQiOiIzOTgyMjIxOTEifQ==</vt:lpwstr>
  </property>
</Properties>
</file>