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418"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杭州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统一企业有限公司针对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保洁、绿化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 xml:space="preserve">服务项目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合同时间：20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24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12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日至2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026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11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30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日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具体依实际签署为准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）</w:t>
      </w:r>
    </w:p>
    <w:p>
      <w:pPr>
        <w:widowControl/>
        <w:shd w:val="clear" w:color="auto" w:fill="FFFFFF"/>
        <w:ind w:left="424" w:leftChars="201" w:hanging="2"/>
        <w:jc w:val="left"/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杭州市钱塘区前进街道三丰路301号，杭州统一企业有限公司</w:t>
      </w:r>
    </w:p>
    <w:p>
      <w:pPr>
        <w:widowControl/>
        <w:shd w:val="clear" w:color="auto" w:fill="FFFFFF"/>
        <w:ind w:left="424" w:leftChars="201" w:hanging="2"/>
        <w:jc w:val="left"/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保洁、绿化服务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项目要求：办公区、宿舍、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Hans"/>
        </w:rPr>
        <w:t>厂区、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资材仓库、成品仓库、食品生产部、饮料生产部等区域保洁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Hans"/>
        </w:rPr>
        <w:t>及厂内绿化维护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、香樟树树冠锯除。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保证金缴纳：投标保证金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万元；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履约保证金依中标时确认的预估总费用金额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t>5%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核算，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具体以招标说明书为准。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、有效的营业执照，具备劳务外包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/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保洁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及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绿化养护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/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物业管理的经营范围；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C、注册资本：≥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50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万人民币，且可以开具增值税发票；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Hans"/>
        </w:rPr>
        <w:t>执业年限: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≥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；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13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19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</w:t>
      </w:r>
      <w:bookmarkStart w:id="0" w:name="_GoBack"/>
      <w:bookmarkEnd w:id="0"/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杭州</w:t>
      </w:r>
      <w:r>
        <w:rPr>
          <w:rFonts w:hint="eastAsia" w:ascii="宋体" w:hAnsi="宋体"/>
          <w:bCs/>
          <w:sz w:val="20"/>
          <w:szCs w:val="24"/>
          <w:u w:val="single"/>
        </w:rPr>
        <w:t>统一20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24-2026</w:t>
      </w:r>
      <w:r>
        <w:rPr>
          <w:rFonts w:hint="eastAsia" w:ascii="宋体" w:hAnsi="宋体"/>
          <w:bCs/>
          <w:sz w:val="20"/>
          <w:szCs w:val="24"/>
          <w:u w:val="single"/>
        </w:rPr>
        <w:t>年度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保洁、绿化</w:t>
      </w:r>
      <w:r>
        <w:rPr>
          <w:rFonts w:hint="eastAsia" w:ascii="宋体" w:hAnsi="宋体"/>
          <w:bCs/>
          <w:sz w:val="20"/>
          <w:szCs w:val="24"/>
          <w:u w:val="single"/>
        </w:rPr>
        <w:t>服务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rFonts w:hint="eastAsia"/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身份证号码：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  <w:lang w:val="en-US" w:eastAsia="zh-CN"/>
        </w:rPr>
        <w:t>杭州</w:t>
      </w:r>
      <w:r>
        <w:rPr>
          <w:rFonts w:hint="eastAsia"/>
          <w:b/>
          <w:bCs/>
          <w:sz w:val="28"/>
          <w:u w:val="single"/>
        </w:rPr>
        <w:t>统一企业有限公司</w:t>
      </w:r>
      <w:r>
        <w:rPr>
          <w:rFonts w:hint="eastAsia"/>
          <w:b/>
          <w:bCs/>
          <w:sz w:val="28"/>
          <w:u w:val="single"/>
          <w:lang w:val="en-US" w:eastAsia="zh-CN"/>
        </w:rPr>
        <w:t>保洁、绿化</w:t>
      </w:r>
      <w:r>
        <w:rPr>
          <w:rFonts w:hint="eastAsia"/>
          <w:b/>
          <w:bCs/>
          <w:sz w:val="28"/>
          <w:u w:val="single"/>
        </w:rPr>
        <w:t>服务项目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eastAsia="zh-Hans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  <w:lang w:val="en-US" w:eastAsia="zh-CN"/>
        </w:rPr>
        <w:t>杭州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ZTFhNjU5NDI3ZmI3Yjg0MDRmMDQ1ZTI2MTUzNTgifQ=="/>
  </w:docVars>
  <w:rsids>
    <w:rsidRoot w:val="001D742D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7092"/>
    <w:rsid w:val="008D2CBC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99E0DE4"/>
    <w:rsid w:val="0CAE22CA"/>
    <w:rsid w:val="1BF87B6B"/>
    <w:rsid w:val="37BB3A66"/>
    <w:rsid w:val="3C4A531C"/>
    <w:rsid w:val="3E844AFD"/>
    <w:rsid w:val="3FCB7995"/>
    <w:rsid w:val="47FE4C82"/>
    <w:rsid w:val="4F7EB223"/>
    <w:rsid w:val="53590226"/>
    <w:rsid w:val="5DFFB94C"/>
    <w:rsid w:val="69A15DF7"/>
    <w:rsid w:val="77F72086"/>
    <w:rsid w:val="7FB8763B"/>
    <w:rsid w:val="BBBF72DF"/>
    <w:rsid w:val="EB63A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字符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字符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Kunshan Research Institute,PEC</Company>
  <Pages>3</Pages>
  <Words>1334</Words>
  <Characters>1429</Characters>
  <Lines>11</Lines>
  <Paragraphs>3</Paragraphs>
  <TotalTime>0</TotalTime>
  <ScaleCrop>false</ScaleCrop>
  <LinksUpToDate>false</LinksUpToDate>
  <CharactersWithSpaces>1561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2024-01-05T19:55:00Z</dcterms:created>
  <dc:creator>grdpec</dc:creator>
  <cp:keywords>标准</cp:keywords>
  <cp:lastModifiedBy>管明明明</cp:lastModifiedBy>
  <cp:lastPrinted>2017-11-16T09:02:00Z</cp:lastPrinted>
  <dcterms:modified xsi:type="dcterms:W3CDTF">2024-09-10T08:06:01Z</dcterms:modified>
  <dc:subject>昆山研究所标准书模板</dc:subject>
  <dc:title>stdbook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8F14A595A8250869614CF165CAD134A3_43</vt:lpwstr>
  </property>
</Properties>
</file>