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afterLines="100" w:line="360" w:lineRule="exact"/>
        <w:jc w:val="center"/>
        <w:rPr>
          <w:rFonts w:ascii="微软雅黑" w:hAnsi="微软雅黑" w:eastAsia="微软雅黑" w:cs="Arial"/>
          <w:b/>
          <w:color w:val="000000"/>
          <w:kern w:val="0"/>
          <w:sz w:val="32"/>
          <w:szCs w:val="24"/>
        </w:rPr>
      </w:pPr>
      <w:r>
        <w:rPr>
          <w:rFonts w:hint="eastAsia" w:ascii="微软雅黑" w:hAnsi="微软雅黑" w:eastAsia="微软雅黑" w:cs="Arial"/>
          <w:b/>
          <w:color w:val="000000"/>
          <w:kern w:val="0"/>
          <w:sz w:val="32"/>
          <w:szCs w:val="24"/>
        </w:rPr>
        <w:t>招标信息公告</w:t>
      </w:r>
    </w:p>
    <w:p>
      <w:pPr>
        <w:widowControl/>
        <w:ind w:firstLine="480" w:firstLineChars="200"/>
        <w:jc w:val="left"/>
        <w:rPr>
          <w:rFonts w:ascii="微软雅黑" w:hAnsi="微软雅黑" w:eastAsia="微软雅黑" w:cs="微软雅黑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</w:rPr>
        <w:t>徐州统一企业有限公司针对食堂厨工劳务外包服务项目招标，公开征集符合如下要求的服务商伙伴：</w:t>
      </w:r>
    </w:p>
    <w:p>
      <w:pPr>
        <w:widowControl/>
        <w:jc w:val="left"/>
        <w:rPr>
          <w:rFonts w:ascii="微软雅黑" w:hAnsi="微软雅黑" w:eastAsia="微软雅黑" w:cs="微软雅黑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</w:rPr>
        <w:t>1、项目概述：</w:t>
      </w:r>
    </w:p>
    <w:p>
      <w:pPr>
        <w:widowControl/>
        <w:shd w:val="clear" w:color="auto" w:fill="FFFFFF"/>
        <w:ind w:left="1556" w:leftChars="202" w:hanging="1132" w:hangingChars="472"/>
        <w:jc w:val="left"/>
        <w:rPr>
          <w:rFonts w:ascii="微软雅黑" w:hAnsi="微软雅黑" w:eastAsia="微软雅黑" w:cs="微软雅黑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</w:rPr>
        <w:t>合同时间：2024年06月01日至2026年05月31日</w:t>
      </w:r>
    </w:p>
    <w:p>
      <w:pPr>
        <w:widowControl/>
        <w:shd w:val="clear" w:color="auto" w:fill="FFFFFF"/>
        <w:ind w:left="1556" w:leftChars="202" w:hanging="1132" w:hangingChars="472"/>
        <w:jc w:val="left"/>
        <w:rPr>
          <w:rFonts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</w:rPr>
        <w:t>项目地点：</w:t>
      </w:r>
      <w:r>
        <w:rPr>
          <w:rFonts w:hint="eastAsia" w:ascii="微软雅黑" w:hAnsi="微软雅黑" w:eastAsia="微软雅黑"/>
          <w:color w:val="000000"/>
          <w:sz w:val="24"/>
          <w:szCs w:val="24"/>
        </w:rPr>
        <w:t>徐州经济技术开发区金港路36号</w:t>
      </w:r>
    </w:p>
    <w:p>
      <w:pPr>
        <w:widowControl/>
        <w:shd w:val="clear" w:color="auto" w:fill="FFFFFF"/>
        <w:ind w:left="1556" w:leftChars="202" w:hanging="1132" w:hangingChars="472"/>
        <w:jc w:val="left"/>
        <w:rPr>
          <w:rFonts w:ascii="微软雅黑" w:hAnsi="微软雅黑" w:eastAsia="微软雅黑" w:cs="微软雅黑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</w:rPr>
        <w:t>项目范围：徐州统一企业有限公司食堂厨工劳务外包服务项目</w:t>
      </w:r>
    </w:p>
    <w:p>
      <w:pPr>
        <w:widowControl/>
        <w:shd w:val="clear" w:color="auto" w:fill="FFFFFF"/>
        <w:ind w:left="1556" w:leftChars="202" w:hanging="1132" w:hangingChars="472"/>
        <w:jc w:val="left"/>
        <w:rPr>
          <w:rFonts w:ascii="微软雅黑" w:hAnsi="微软雅黑" w:eastAsia="微软雅黑" w:cs="微软雅黑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</w:rPr>
        <w:t>项目要求：</w:t>
      </w: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徐州统一企业有限公司食堂厨工劳务外包服务项目</w:t>
      </w:r>
      <w:r>
        <w:rPr>
          <w:rFonts w:hint="eastAsia" w:ascii="微软雅黑" w:hAnsi="微软雅黑" w:eastAsia="微软雅黑"/>
          <w:color w:val="000000"/>
          <w:sz w:val="24"/>
          <w:szCs w:val="24"/>
        </w:rPr>
        <w:t>（</w:t>
      </w:r>
      <w:r>
        <w:rPr>
          <w:rFonts w:hint="eastAsia" w:ascii="微软雅黑" w:hAnsi="微软雅黑" w:eastAsia="微软雅黑"/>
          <w:sz w:val="24"/>
          <w:szCs w:val="24"/>
        </w:rPr>
        <w:t>食堂炒菜、切配、清洁消毒、洗刷、窗口售餐等工作</w:t>
      </w:r>
      <w:r>
        <w:rPr>
          <w:rFonts w:hint="eastAsia" w:ascii="微软雅黑" w:hAnsi="微软雅黑" w:eastAsia="微软雅黑"/>
          <w:color w:val="000000"/>
          <w:sz w:val="24"/>
          <w:szCs w:val="24"/>
        </w:rPr>
        <w:t>），符合食品安全要求。</w:t>
      </w:r>
    </w:p>
    <w:p>
      <w:pPr>
        <w:widowControl/>
        <w:shd w:val="clear" w:color="auto" w:fill="FFFFFF"/>
        <w:ind w:left="424" w:leftChars="201" w:hanging="2"/>
        <w:jc w:val="left"/>
        <w:rPr>
          <w:rFonts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保证金缴纳：</w:t>
      </w:r>
      <w:r>
        <w:rPr>
          <w:rFonts w:hint="eastAsia" w:ascii="微软雅黑" w:hAnsi="微软雅黑" w:eastAsia="微软雅黑" w:cs="微软雅黑"/>
          <w:kern w:val="0"/>
          <w:sz w:val="24"/>
          <w:szCs w:val="24"/>
        </w:rPr>
        <w:t>履约保证金依中标时确认的预估总费用金额</w:t>
      </w: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5%</w:t>
      </w:r>
      <w:r>
        <w:rPr>
          <w:rFonts w:hint="eastAsia" w:ascii="微软雅黑" w:hAnsi="微软雅黑" w:eastAsia="微软雅黑" w:cs="微软雅黑"/>
          <w:kern w:val="0"/>
          <w:sz w:val="24"/>
          <w:szCs w:val="24"/>
        </w:rPr>
        <w:t>核算</w:t>
      </w: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，具体以招标说明书为准。</w:t>
      </w:r>
    </w:p>
    <w:p>
      <w:pPr>
        <w:jc w:val="left"/>
        <w:rPr>
          <w:rFonts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2、服务商资质要求：</w:t>
      </w:r>
    </w:p>
    <w:p>
      <w:pPr>
        <w:ind w:left="566" w:leftChars="136" w:hanging="280" w:hangingChars="117"/>
        <w:rPr>
          <w:rFonts w:ascii="微软雅黑" w:hAnsi="微软雅黑" w:eastAsia="微软雅黑" w:cs="微软雅黑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</w:rPr>
        <w:t>A、有效的营业执照，具备劳务外包或餐饮服务或餐饮管理的经营范围；</w:t>
      </w:r>
    </w:p>
    <w:p>
      <w:pPr>
        <w:ind w:left="566" w:leftChars="136" w:hanging="280" w:hangingChars="117"/>
        <w:rPr>
          <w:rFonts w:ascii="微软雅黑" w:hAnsi="微软雅黑" w:eastAsia="微软雅黑" w:cs="微软雅黑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</w:rPr>
        <w:t>B、注册资本：≥50万人民币，且可以开具增值税专用发票；</w:t>
      </w:r>
    </w:p>
    <w:p>
      <w:pPr>
        <w:ind w:left="566" w:leftChars="136" w:hanging="280" w:hangingChars="117"/>
        <w:rPr>
          <w:rFonts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</w:rPr>
        <w:t>C、公司执业年限≥1年以上（含）</w:t>
      </w:r>
    </w:p>
    <w:p>
      <w:pPr>
        <w:jc w:val="left"/>
        <w:rPr>
          <w:rFonts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3、报名方式：</w:t>
      </w:r>
    </w:p>
    <w:p>
      <w:pPr>
        <w:tabs>
          <w:tab w:val="left" w:pos="9781"/>
        </w:tabs>
        <w:spacing w:line="240" w:lineRule="auto"/>
        <w:ind w:left="420" w:leftChars="200" w:right="-151" w:rightChars="-72"/>
        <w:rPr>
          <w:rFonts w:ascii="微软雅黑" w:hAnsi="微软雅黑" w:eastAsia="微软雅黑" w:cs="微软雅黑"/>
          <w:b/>
          <w:bCs/>
          <w:color w:val="FF0000"/>
          <w:kern w:val="0"/>
          <w:sz w:val="24"/>
          <w:szCs w:val="24"/>
          <w:highlight w:val="yellow"/>
        </w:rPr>
      </w:pPr>
      <w:r>
        <w:rPr>
          <w:rFonts w:hint="eastAsia" w:ascii="微软雅黑" w:hAnsi="微软雅黑" w:eastAsia="微软雅黑" w:cs="微软雅黑"/>
          <w:b/>
          <w:bCs/>
          <w:kern w:val="0"/>
          <w:sz w:val="24"/>
          <w:szCs w:val="24"/>
        </w:rPr>
        <w:t>有意向之服务商，可至统一企业慧采平台首页（https://huicai.pec.com.cn）进行报名，网址建议使用谷歌浏览器，</w:t>
      </w:r>
      <w:r>
        <w:rPr>
          <w:rFonts w:hint="eastAsia" w:ascii="微软雅黑" w:hAnsi="微软雅黑" w:eastAsia="微软雅黑" w:cs="微软雅黑"/>
          <w:b/>
          <w:bCs/>
          <w:color w:val="FF0000"/>
          <w:kern w:val="0"/>
          <w:sz w:val="24"/>
          <w:szCs w:val="24"/>
          <w:highlight w:val="yellow"/>
        </w:rPr>
        <w:t>报名表要求的报名材料请务必在慧采系统全部上传，具体报名操作详见操作手册。</w:t>
      </w:r>
    </w:p>
    <w:p>
      <w:pPr>
        <w:widowControl/>
        <w:shd w:val="clear" w:color="auto" w:fill="FFFFFF"/>
        <w:spacing w:line="240" w:lineRule="auto"/>
        <w:ind w:left="424" w:leftChars="201" w:hanging="2"/>
        <w:jc w:val="left"/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A、联系人：管明</w:t>
      </w:r>
    </w:p>
    <w:p>
      <w:pPr>
        <w:widowControl/>
        <w:shd w:val="clear" w:color="auto" w:fill="FFFFFF"/>
        <w:spacing w:line="240" w:lineRule="auto"/>
        <w:ind w:left="424" w:leftChars="201" w:hanging="2"/>
        <w:jc w:val="left"/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B、电话：021-22158357 / 021-22158483（在线时间：工作日 8:00-17:00）</w:t>
      </w:r>
    </w:p>
    <w:p>
      <w:pPr>
        <w:widowControl/>
        <w:shd w:val="clear" w:color="auto" w:fill="FFFFFF"/>
        <w:spacing w:line="240" w:lineRule="auto"/>
        <w:ind w:left="424" w:leftChars="201" w:hanging="2"/>
        <w:jc w:val="left"/>
        <w:rPr>
          <w:rFonts w:hint="default" w:ascii="微软雅黑" w:hAnsi="微软雅黑" w:eastAsia="微软雅黑" w:cs="Arial"/>
          <w:color w:val="000000"/>
          <w:kern w:val="0"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C、</w:t>
      </w: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  <w:lang w:val="en-US" w:eastAsia="zh-CN"/>
        </w:rPr>
        <w:t>邮箱：guanming@pec</w:t>
      </w:r>
      <w:r>
        <w:rPr>
          <w:rFonts w:hint="default" w:ascii="微软雅黑" w:hAnsi="微软雅黑" w:eastAsia="微软雅黑" w:cs="Arial"/>
          <w:color w:val="000000"/>
          <w:kern w:val="0"/>
          <w:sz w:val="24"/>
          <w:szCs w:val="24"/>
          <w:lang w:val="en-US" w:eastAsia="zh-CN"/>
        </w:rPr>
        <w:t>.com.cn</w:t>
      </w:r>
    </w:p>
    <w:p>
      <w:pPr>
        <w:widowControl/>
        <w:shd w:val="clear" w:color="auto" w:fill="FFFFFF"/>
        <w:spacing w:line="240" w:lineRule="auto"/>
        <w:ind w:left="424" w:leftChars="201" w:hanging="2"/>
        <w:jc w:val="left"/>
        <w:rPr>
          <w:rFonts w:hint="eastAsia" w:ascii="微软雅黑" w:hAnsi="微软雅黑" w:eastAsia="微软雅黑" w:cs="Arial"/>
          <w:color w:val="000000"/>
          <w:kern w:val="0"/>
          <w:sz w:val="24"/>
          <w:szCs w:val="24"/>
          <w:highlight w:val="yellow"/>
        </w:rPr>
      </w:pPr>
      <w:r>
        <w:rPr>
          <w:rFonts w:hint="default" w:ascii="微软雅黑" w:hAnsi="微软雅黑" w:eastAsia="微软雅黑" w:cs="Arial"/>
          <w:color w:val="000000"/>
          <w:kern w:val="0"/>
          <w:sz w:val="24"/>
          <w:szCs w:val="24"/>
          <w:lang w:val="en-US"/>
        </w:rPr>
        <w:t>D</w:t>
      </w: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、报名时间：</w:t>
      </w: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  <w:highlight w:val="yellow"/>
        </w:rPr>
        <w:t>202</w:t>
      </w: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  <w:highlight w:val="yellow"/>
          <w:lang w:val="en-US" w:eastAsia="zh-CN"/>
        </w:rPr>
        <w:t>4</w:t>
      </w: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  <w:highlight w:val="yellow"/>
        </w:rPr>
        <w:t>年</w:t>
      </w: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  <w:highlight w:val="yellow"/>
          <w:lang w:val="en-US" w:eastAsia="zh-CN"/>
        </w:rPr>
        <w:t>3</w:t>
      </w: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  <w:highlight w:val="yellow"/>
        </w:rPr>
        <w:t>月</w:t>
      </w: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  <w:highlight w:val="yellow"/>
          <w:lang w:val="en-US" w:eastAsia="zh-CN"/>
        </w:rPr>
        <w:t xml:space="preserve"> 26</w:t>
      </w: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  <w:highlight w:val="yellow"/>
        </w:rPr>
        <w:t>日08时至202</w:t>
      </w: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  <w:highlight w:val="yellow"/>
          <w:lang w:val="en-US" w:eastAsia="zh-CN"/>
        </w:rPr>
        <w:t>4</w:t>
      </w: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  <w:highlight w:val="yellow"/>
        </w:rPr>
        <w:t>年</w:t>
      </w: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  <w:highlight w:val="yellow"/>
          <w:lang w:val="en-US" w:eastAsia="zh-CN"/>
        </w:rPr>
        <w:t>4</w:t>
      </w: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  <w:highlight w:val="yellow"/>
        </w:rPr>
        <w:t>月</w:t>
      </w: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  <w:highlight w:val="yellow"/>
          <w:lang w:val="en-US" w:eastAsia="zh-CN"/>
        </w:rPr>
        <w:t>1</w:t>
      </w: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  <w:highlight w:val="yellow"/>
        </w:rPr>
        <w:t>日17时止；</w:t>
      </w:r>
    </w:p>
    <w:p>
      <w:pPr>
        <w:widowControl/>
        <w:jc w:val="left"/>
        <w:rPr>
          <w:rFonts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4、报名须知：</w:t>
      </w:r>
    </w:p>
    <w:p>
      <w:pPr>
        <w:widowControl/>
        <w:shd w:val="clear" w:color="auto" w:fill="FFFFFF"/>
        <w:ind w:left="424" w:leftChars="201" w:hanging="2"/>
        <w:jc w:val="left"/>
        <w:rPr>
          <w:rFonts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A、资质初审合格后，将统一安排参加招投标工作。</w:t>
      </w:r>
    </w:p>
    <w:p>
      <w:pPr>
        <w:widowControl/>
        <w:shd w:val="clear" w:color="auto" w:fill="FFFFFF"/>
        <w:ind w:left="424" w:leftChars="201" w:hanging="2"/>
        <w:jc w:val="left"/>
        <w:rPr>
          <w:rFonts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B、若投标公司所提供资料有作假情况，一律列入统一集团</w:t>
      </w:r>
      <w:r>
        <w:rPr>
          <w:rFonts w:hint="eastAsia" w:ascii="微软雅黑" w:hAnsi="微软雅黑" w:eastAsia="微软雅黑" w:cs="Arial"/>
          <w:b/>
          <w:bCs/>
          <w:color w:val="000000"/>
          <w:kern w:val="0"/>
          <w:sz w:val="24"/>
          <w:szCs w:val="24"/>
          <w:u w:val="single"/>
        </w:rPr>
        <w:t>不合作客户</w:t>
      </w: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中。</w:t>
      </w:r>
    </w:p>
    <w:p>
      <w:pPr>
        <w:widowControl/>
        <w:shd w:val="clear" w:color="auto" w:fill="FFFFFF"/>
        <w:ind w:left="424" w:leftChars="201" w:hanging="2"/>
        <w:jc w:val="left"/>
        <w:rPr>
          <w:rFonts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C、响应高效、绿色办公理念，可以配合我司推行E签宝电子合同签订工作。</w:t>
      </w:r>
    </w:p>
    <w:p>
      <w:pPr>
        <w:jc w:val="left"/>
        <w:rPr>
          <w:rFonts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5、反腐直通车：</w:t>
      </w:r>
    </w:p>
    <w:p>
      <w:pPr>
        <w:widowControl/>
        <w:shd w:val="clear" w:color="auto" w:fill="FFFFFF"/>
        <w:ind w:left="849" w:leftChars="200" w:hanging="429"/>
        <w:jc w:val="left"/>
        <w:rPr>
          <w:rFonts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A、为拓宽服务商沟通、监督的渠道，及时制止、查处违纪违法行为，本公司</w:t>
      </w:r>
      <w:r>
        <w:rPr>
          <w:rFonts w:hint="eastAsia" w:ascii="微软雅黑" w:hAnsi="微软雅黑" w:eastAsia="微软雅黑" w:cs="Arial"/>
          <w:b/>
          <w:bCs/>
          <w:color w:val="000000"/>
          <w:kern w:val="0"/>
          <w:sz w:val="24"/>
          <w:szCs w:val="24"/>
          <w:u w:val="single"/>
        </w:rPr>
        <w:t>审计管理部</w:t>
      </w: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特设置反贪腐直通车，欢迎监督，如实举报。</w:t>
      </w:r>
    </w:p>
    <w:p>
      <w:pPr>
        <w:widowControl/>
        <w:shd w:val="clear" w:color="auto" w:fill="FFFFFF"/>
        <w:ind w:left="424" w:leftChars="201" w:hanging="2"/>
        <w:jc w:val="left"/>
        <w:rPr>
          <w:rFonts w:ascii="微软雅黑" w:hAnsi="微软雅黑" w:eastAsia="微软雅黑" w:cs="Arial"/>
          <w:b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B、</w:t>
      </w:r>
      <w:r>
        <w:rPr>
          <w:rFonts w:hint="eastAsia" w:ascii="微软雅黑" w:hAnsi="微软雅黑" w:eastAsia="微软雅黑" w:cs="Arial"/>
          <w:b/>
          <w:bCs/>
          <w:color w:val="000000"/>
          <w:kern w:val="0"/>
          <w:sz w:val="24"/>
          <w:szCs w:val="24"/>
          <w:u w:val="single"/>
        </w:rPr>
        <w:t>审计管理部</w:t>
      </w: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投诉（反贪腐直通车）：邮箱（fanfu@pec.com.cn）、电话 （18221429653）</w:t>
      </w:r>
      <w:r>
        <w:rPr>
          <w:rFonts w:hint="eastAsia" w:ascii="微软雅黑" w:hAnsi="微软雅黑" w:eastAsia="微软雅黑" w:cs="Arial"/>
          <w:b/>
          <w:color w:val="000000"/>
          <w:kern w:val="0"/>
          <w:sz w:val="24"/>
          <w:szCs w:val="24"/>
        </w:rPr>
        <w:t>。</w:t>
      </w:r>
    </w:p>
    <w:p>
      <w:pPr>
        <w:widowControl/>
        <w:shd w:val="clear" w:color="auto" w:fill="FFFFFF"/>
        <w:ind w:left="424" w:leftChars="201" w:hanging="2"/>
        <w:jc w:val="left"/>
        <w:rPr>
          <w:rFonts w:ascii="微软雅黑" w:hAnsi="微软雅黑" w:eastAsia="微软雅黑" w:cs="Arial"/>
          <w:b/>
          <w:color w:val="000000"/>
          <w:kern w:val="0"/>
          <w:sz w:val="24"/>
          <w:szCs w:val="24"/>
        </w:rPr>
      </w:pPr>
    </w:p>
    <w:p>
      <w:pPr>
        <w:widowControl/>
        <w:shd w:val="clear" w:color="auto" w:fill="FFFFFF"/>
        <w:jc w:val="left"/>
        <w:rPr>
          <w:rFonts w:ascii="微软雅黑" w:hAnsi="微软雅黑" w:eastAsia="微软雅黑" w:cs="Arial"/>
          <w:b/>
          <w:color w:val="000000"/>
          <w:kern w:val="0"/>
          <w:sz w:val="24"/>
          <w:szCs w:val="24"/>
        </w:rPr>
      </w:pPr>
    </w:p>
    <w:p>
      <w:pPr>
        <w:widowControl/>
        <w:shd w:val="clear" w:color="auto" w:fill="FFFFFF"/>
        <w:jc w:val="left"/>
        <w:rPr>
          <w:rFonts w:ascii="微软雅黑" w:hAnsi="微软雅黑" w:eastAsia="微软雅黑" w:cs="Arial"/>
          <w:b/>
          <w:color w:val="000000"/>
          <w:kern w:val="0"/>
          <w:sz w:val="24"/>
          <w:szCs w:val="24"/>
        </w:rPr>
      </w:pPr>
    </w:p>
    <w:p>
      <w:pPr>
        <w:widowControl/>
        <w:shd w:val="clear" w:color="auto" w:fill="FFFFFF"/>
        <w:jc w:val="left"/>
        <w:rPr>
          <w:rFonts w:ascii="微软雅黑" w:hAnsi="微软雅黑" w:eastAsia="微软雅黑" w:cs="Arial"/>
          <w:b/>
          <w:color w:val="000000"/>
          <w:kern w:val="0"/>
          <w:sz w:val="24"/>
          <w:szCs w:val="24"/>
        </w:rPr>
      </w:pPr>
    </w:p>
    <w:p>
      <w:pPr>
        <w:widowControl/>
        <w:shd w:val="clear" w:color="auto" w:fill="FFFFFF"/>
        <w:jc w:val="left"/>
        <w:rPr>
          <w:rFonts w:ascii="微软雅黑" w:hAnsi="微软雅黑" w:eastAsia="微软雅黑" w:cs="Arial"/>
          <w:b/>
          <w:color w:val="000000"/>
          <w:kern w:val="0"/>
          <w:sz w:val="24"/>
          <w:szCs w:val="24"/>
        </w:rPr>
      </w:pPr>
      <w:bookmarkStart w:id="0" w:name="_GoBack"/>
      <w:bookmarkEnd w:id="0"/>
    </w:p>
    <w:p>
      <w:pPr>
        <w:jc w:val="center"/>
        <w:rPr>
          <w:rFonts w:ascii="宋体" w:hAnsi="宋体"/>
          <w:b/>
          <w:bCs/>
          <w:sz w:val="32"/>
          <w:szCs w:val="24"/>
        </w:rPr>
      </w:pPr>
      <w:r>
        <w:rPr>
          <w:rFonts w:hint="eastAsia" w:ascii="宋体" w:hAnsi="宋体"/>
          <w:b/>
          <w:bCs/>
          <w:sz w:val="32"/>
          <w:szCs w:val="24"/>
        </w:rPr>
        <w:t xml:space="preserve">服务商 报名表 </w:t>
      </w:r>
    </w:p>
    <w:p>
      <w:pPr>
        <w:wordWrap w:val="0"/>
        <w:jc w:val="right"/>
        <w:rPr>
          <w:b/>
          <w:sz w:val="28"/>
          <w:szCs w:val="28"/>
          <w:u w:val="single"/>
        </w:rPr>
      </w:pPr>
      <w:r>
        <w:rPr>
          <w:rFonts w:hint="eastAsia" w:ascii="宋体" w:hAnsi="宋体"/>
          <w:bCs/>
          <w:sz w:val="20"/>
          <w:szCs w:val="24"/>
        </w:rPr>
        <w:t>引进项目：</w:t>
      </w:r>
      <w:r>
        <w:rPr>
          <w:rFonts w:hint="eastAsia" w:ascii="宋体" w:hAnsi="宋体"/>
          <w:bCs/>
          <w:sz w:val="20"/>
          <w:szCs w:val="24"/>
          <w:u w:val="single"/>
        </w:rPr>
        <w:t>徐州统一食堂厨工劳务外包服务项目</w:t>
      </w:r>
    </w:p>
    <w:tbl>
      <w:tblPr>
        <w:tblStyle w:val="13"/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4"/>
        <w:gridCol w:w="1559"/>
        <w:gridCol w:w="425"/>
        <w:gridCol w:w="8073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48" w:hRule="atLeast"/>
        </w:trPr>
        <w:tc>
          <w:tcPr>
            <w:tcW w:w="10591" w:type="dxa"/>
            <w:gridSpan w:val="4"/>
            <w:shd w:val="clear" w:color="auto" w:fill="D8D8D8" w:themeFill="background1" w:themeFillShade="D9"/>
            <w:vAlign w:val="center"/>
          </w:tcPr>
          <w:p>
            <w:pPr>
              <w:jc w:val="left"/>
              <w:rPr>
                <w:b/>
                <w:bCs/>
                <w:szCs w:val="21"/>
              </w:rPr>
            </w:pPr>
            <w:r>
              <w:rPr>
                <w:b/>
                <w:bCs/>
                <w:szCs w:val="21"/>
              </w:rPr>
              <w:t>一</w:t>
            </w:r>
            <w:r>
              <w:rPr>
                <w:rFonts w:hint="eastAsia"/>
                <w:b/>
                <w:bCs/>
                <w:szCs w:val="21"/>
              </w:rPr>
              <w:t>、</w:t>
            </w:r>
            <w:r>
              <w:rPr>
                <w:b/>
                <w:bCs/>
                <w:szCs w:val="21"/>
              </w:rPr>
              <w:t>服务商信息</w:t>
            </w:r>
            <w:r>
              <w:rPr>
                <w:rFonts w:hint="eastAsia"/>
                <w:b/>
                <w:bCs/>
                <w:szCs w:val="21"/>
              </w:rPr>
              <w:t>（服务商填写）：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23" w:hRule="atLeast"/>
        </w:trPr>
        <w:tc>
          <w:tcPr>
            <w:tcW w:w="534" w:type="dxa"/>
            <w:vMerge w:val="restart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公司信息</w:t>
            </w:r>
          </w:p>
        </w:tc>
        <w:tc>
          <w:tcPr>
            <w:tcW w:w="1984" w:type="dxa"/>
            <w:gridSpan w:val="2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公司名称</w:t>
            </w:r>
          </w:p>
        </w:tc>
        <w:tc>
          <w:tcPr>
            <w:tcW w:w="8073" w:type="dxa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59" w:hRule="atLeast"/>
        </w:trPr>
        <w:tc>
          <w:tcPr>
            <w:tcW w:w="534" w:type="dxa"/>
            <w:vMerge w:val="continue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984" w:type="dxa"/>
            <w:gridSpan w:val="2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成立时间</w:t>
            </w:r>
          </w:p>
        </w:tc>
        <w:tc>
          <w:tcPr>
            <w:tcW w:w="8073" w:type="dxa"/>
            <w:vAlign w:val="center"/>
          </w:tcPr>
          <w:p>
            <w:pPr>
              <w:rPr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59" w:hRule="atLeast"/>
        </w:trPr>
        <w:tc>
          <w:tcPr>
            <w:tcW w:w="534" w:type="dxa"/>
            <w:vMerge w:val="continue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984" w:type="dxa"/>
            <w:gridSpan w:val="2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资质等级</w:t>
            </w:r>
            <w:r>
              <w:rPr>
                <w:rFonts w:hint="eastAsia"/>
                <w:bCs/>
                <w:sz w:val="18"/>
                <w:szCs w:val="18"/>
              </w:rPr>
              <w:t>（视需）</w:t>
            </w:r>
          </w:p>
        </w:tc>
        <w:tc>
          <w:tcPr>
            <w:tcW w:w="8073" w:type="dxa"/>
            <w:vAlign w:val="center"/>
          </w:tcPr>
          <w:p>
            <w:pPr>
              <w:rPr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40" w:hRule="atLeast"/>
        </w:trPr>
        <w:tc>
          <w:tcPr>
            <w:tcW w:w="534" w:type="dxa"/>
            <w:vMerge w:val="restart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联络信息</w:t>
            </w:r>
          </w:p>
        </w:tc>
        <w:tc>
          <w:tcPr>
            <w:tcW w:w="1984" w:type="dxa"/>
            <w:gridSpan w:val="2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法定代表人</w:t>
            </w:r>
          </w:p>
        </w:tc>
        <w:tc>
          <w:tcPr>
            <w:tcW w:w="8073" w:type="dxa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40" w:hRule="atLeast"/>
        </w:trPr>
        <w:tc>
          <w:tcPr>
            <w:tcW w:w="534" w:type="dxa"/>
            <w:vMerge w:val="continue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984" w:type="dxa"/>
            <w:gridSpan w:val="2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联络人</w:t>
            </w:r>
            <w:r>
              <w:rPr>
                <w:rFonts w:hint="eastAsia"/>
                <w:bCs/>
                <w:sz w:val="18"/>
                <w:szCs w:val="18"/>
              </w:rPr>
              <w:t>/受托人</w:t>
            </w:r>
          </w:p>
        </w:tc>
        <w:tc>
          <w:tcPr>
            <w:tcW w:w="8073" w:type="dxa"/>
            <w:vAlign w:val="center"/>
          </w:tcPr>
          <w:p>
            <w:pPr>
              <w:rPr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40" w:hRule="atLeast"/>
        </w:trPr>
        <w:tc>
          <w:tcPr>
            <w:tcW w:w="534" w:type="dxa"/>
            <w:vMerge w:val="continue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984" w:type="dxa"/>
            <w:gridSpan w:val="2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手机</w:t>
            </w:r>
          </w:p>
        </w:tc>
        <w:tc>
          <w:tcPr>
            <w:tcW w:w="8073" w:type="dxa"/>
            <w:vAlign w:val="center"/>
          </w:tcPr>
          <w:p>
            <w:pPr>
              <w:rPr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40" w:hRule="atLeast"/>
        </w:trPr>
        <w:tc>
          <w:tcPr>
            <w:tcW w:w="534" w:type="dxa"/>
            <w:vMerge w:val="continue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984" w:type="dxa"/>
            <w:gridSpan w:val="2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联络邮箱</w:t>
            </w:r>
          </w:p>
        </w:tc>
        <w:tc>
          <w:tcPr>
            <w:tcW w:w="8073" w:type="dxa"/>
            <w:vAlign w:val="center"/>
          </w:tcPr>
          <w:p>
            <w:pPr>
              <w:rPr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40" w:hRule="atLeast"/>
        </w:trPr>
        <w:tc>
          <w:tcPr>
            <w:tcW w:w="534" w:type="dxa"/>
            <w:vMerge w:val="continue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984" w:type="dxa"/>
            <w:gridSpan w:val="2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注册地址</w:t>
            </w:r>
          </w:p>
        </w:tc>
        <w:tc>
          <w:tcPr>
            <w:tcW w:w="8073" w:type="dxa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40" w:hRule="atLeast"/>
        </w:trPr>
        <w:tc>
          <w:tcPr>
            <w:tcW w:w="534" w:type="dxa"/>
            <w:vMerge w:val="continue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984" w:type="dxa"/>
            <w:gridSpan w:val="2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办公地址</w:t>
            </w:r>
          </w:p>
        </w:tc>
        <w:tc>
          <w:tcPr>
            <w:tcW w:w="8073" w:type="dxa"/>
            <w:vAlign w:val="center"/>
          </w:tcPr>
          <w:p>
            <w:pPr>
              <w:rPr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42" w:hRule="atLeast"/>
        </w:trPr>
        <w:tc>
          <w:tcPr>
            <w:tcW w:w="10591" w:type="dxa"/>
            <w:gridSpan w:val="4"/>
            <w:tcBorders>
              <w:bottom w:val="single" w:color="000000" w:sz="4" w:space="0"/>
            </w:tcBorders>
            <w:shd w:val="clear" w:color="auto" w:fill="D9D9D9"/>
            <w:vAlign w:val="center"/>
          </w:tcPr>
          <w:p>
            <w:pPr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二、报名材料：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405" w:hRule="atLeast"/>
        </w:trPr>
        <w:tc>
          <w:tcPr>
            <w:tcW w:w="10591" w:type="dxa"/>
            <w:gridSpan w:val="4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1、</w:t>
            </w:r>
            <w:r>
              <w:rPr>
                <w:bCs/>
                <w:sz w:val="18"/>
                <w:szCs w:val="18"/>
              </w:rPr>
              <w:t>营业执照复印件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405" w:hRule="atLeast"/>
        </w:trPr>
        <w:tc>
          <w:tcPr>
            <w:tcW w:w="10591" w:type="dxa"/>
            <w:gridSpan w:val="4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2、</w:t>
            </w:r>
            <w:r>
              <w:rPr>
                <w:bCs/>
                <w:sz w:val="18"/>
                <w:szCs w:val="18"/>
              </w:rPr>
              <w:t>开户许可证复印件</w:t>
            </w:r>
            <w:r>
              <w:rPr>
                <w:rFonts w:hint="eastAsia"/>
                <w:bCs/>
                <w:sz w:val="18"/>
                <w:szCs w:val="18"/>
              </w:rPr>
              <w:t>（如三证合一，则另行提供收款账户信息）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405" w:hRule="atLeast"/>
        </w:trPr>
        <w:tc>
          <w:tcPr>
            <w:tcW w:w="10591" w:type="dxa"/>
            <w:gridSpan w:val="4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3、</w:t>
            </w:r>
            <w:r>
              <w:rPr>
                <w:bCs/>
                <w:sz w:val="18"/>
                <w:szCs w:val="18"/>
              </w:rPr>
              <w:t>资质证书</w:t>
            </w:r>
            <w:r>
              <w:rPr>
                <w:rFonts w:hint="eastAsia"/>
                <w:bCs/>
                <w:sz w:val="18"/>
                <w:szCs w:val="18"/>
              </w:rPr>
              <w:t>/证明文件</w:t>
            </w:r>
            <w:r>
              <w:rPr>
                <w:bCs/>
                <w:sz w:val="18"/>
                <w:szCs w:val="18"/>
              </w:rPr>
              <w:t>复印件</w:t>
            </w:r>
            <w:r>
              <w:rPr>
                <w:rFonts w:hint="eastAsia"/>
                <w:bCs/>
                <w:sz w:val="18"/>
                <w:szCs w:val="18"/>
              </w:rPr>
              <w:t>（视需）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405" w:hRule="atLeast"/>
        </w:trPr>
        <w:tc>
          <w:tcPr>
            <w:tcW w:w="10591" w:type="dxa"/>
            <w:gridSpan w:val="4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4、</w:t>
            </w:r>
            <w:r>
              <w:rPr>
                <w:bCs/>
                <w:sz w:val="18"/>
                <w:szCs w:val="18"/>
              </w:rPr>
              <w:t>法定代表人身份证复印件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405" w:hRule="atLeast"/>
        </w:trPr>
        <w:tc>
          <w:tcPr>
            <w:tcW w:w="10591" w:type="dxa"/>
            <w:gridSpan w:val="4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5、</w:t>
            </w:r>
            <w:r>
              <w:rPr>
                <w:bCs/>
                <w:sz w:val="18"/>
                <w:szCs w:val="18"/>
              </w:rPr>
              <w:t>授权委托书</w:t>
            </w:r>
            <w:r>
              <w:rPr>
                <w:rFonts w:hint="eastAsia"/>
                <w:bCs/>
                <w:sz w:val="18"/>
                <w:szCs w:val="18"/>
              </w:rPr>
              <w:t>（如联络人为</w:t>
            </w:r>
            <w:r>
              <w:rPr>
                <w:bCs/>
                <w:sz w:val="18"/>
                <w:szCs w:val="18"/>
              </w:rPr>
              <w:t>法定代表人</w:t>
            </w:r>
            <w:r>
              <w:rPr>
                <w:rFonts w:hint="eastAsia"/>
                <w:bCs/>
                <w:sz w:val="18"/>
                <w:szCs w:val="18"/>
              </w:rPr>
              <w:t>，则不需提供，如</w:t>
            </w:r>
            <w:r>
              <w:rPr>
                <w:bCs/>
                <w:sz w:val="18"/>
                <w:szCs w:val="18"/>
              </w:rPr>
              <w:t>法定代表人与联络人非同一人则需提供</w:t>
            </w:r>
            <w:r>
              <w:rPr>
                <w:rFonts w:hint="eastAsia"/>
                <w:bCs/>
                <w:sz w:val="18"/>
                <w:szCs w:val="18"/>
              </w:rPr>
              <w:t>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405" w:hRule="atLeast"/>
        </w:trPr>
        <w:tc>
          <w:tcPr>
            <w:tcW w:w="10591" w:type="dxa"/>
            <w:gridSpan w:val="4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6、</w:t>
            </w:r>
            <w:r>
              <w:rPr>
                <w:bCs/>
                <w:sz w:val="18"/>
                <w:szCs w:val="18"/>
              </w:rPr>
              <w:t>受托人身份证复印件</w:t>
            </w:r>
            <w:r>
              <w:rPr>
                <w:rFonts w:hint="eastAsia"/>
                <w:bCs/>
                <w:sz w:val="18"/>
                <w:szCs w:val="18"/>
              </w:rPr>
              <w:t>（如联络人为</w:t>
            </w:r>
            <w:r>
              <w:rPr>
                <w:bCs/>
                <w:sz w:val="18"/>
                <w:szCs w:val="18"/>
              </w:rPr>
              <w:t>法定代表人</w:t>
            </w:r>
            <w:r>
              <w:rPr>
                <w:rFonts w:hint="eastAsia"/>
                <w:bCs/>
                <w:sz w:val="18"/>
                <w:szCs w:val="18"/>
              </w:rPr>
              <w:t>，则不需提供，如</w:t>
            </w:r>
            <w:r>
              <w:rPr>
                <w:bCs/>
                <w:sz w:val="18"/>
                <w:szCs w:val="18"/>
              </w:rPr>
              <w:t>法定代表人与联络人非同一人则需提供</w:t>
            </w:r>
            <w:r>
              <w:rPr>
                <w:rFonts w:hint="eastAsia"/>
                <w:bCs/>
                <w:sz w:val="18"/>
                <w:szCs w:val="18"/>
              </w:rPr>
              <w:t>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405" w:hRule="atLeast"/>
        </w:trPr>
        <w:tc>
          <w:tcPr>
            <w:tcW w:w="10591" w:type="dxa"/>
            <w:gridSpan w:val="4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7、</w:t>
            </w:r>
            <w:r>
              <w:rPr>
                <w:bCs/>
                <w:sz w:val="18"/>
                <w:szCs w:val="18"/>
              </w:rPr>
              <w:t>受托人劳动合同复印件</w:t>
            </w:r>
            <w:r>
              <w:rPr>
                <w:rFonts w:hint="eastAsia"/>
                <w:bCs/>
                <w:sz w:val="18"/>
                <w:szCs w:val="18"/>
              </w:rPr>
              <w:t>（如联络人为</w:t>
            </w:r>
            <w:r>
              <w:rPr>
                <w:bCs/>
                <w:sz w:val="18"/>
                <w:szCs w:val="18"/>
              </w:rPr>
              <w:t>法定代表人</w:t>
            </w:r>
            <w:r>
              <w:rPr>
                <w:rFonts w:hint="eastAsia"/>
                <w:bCs/>
                <w:sz w:val="18"/>
                <w:szCs w:val="18"/>
              </w:rPr>
              <w:t>，则不需提供，如</w:t>
            </w:r>
            <w:r>
              <w:rPr>
                <w:bCs/>
                <w:sz w:val="18"/>
                <w:szCs w:val="18"/>
              </w:rPr>
              <w:t>法定代表人与联络人非同一人则需提供</w:t>
            </w:r>
            <w:r>
              <w:rPr>
                <w:rFonts w:hint="eastAsia"/>
                <w:bCs/>
                <w:sz w:val="18"/>
                <w:szCs w:val="18"/>
              </w:rPr>
              <w:t>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405" w:hRule="atLeast"/>
        </w:trPr>
        <w:tc>
          <w:tcPr>
            <w:tcW w:w="10591" w:type="dxa"/>
            <w:gridSpan w:val="4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8、</w:t>
            </w:r>
            <w:r>
              <w:rPr>
                <w:bCs/>
                <w:sz w:val="18"/>
                <w:szCs w:val="18"/>
              </w:rPr>
              <w:t>办公地点产权证明资料</w:t>
            </w:r>
            <w:r>
              <w:rPr>
                <w:rFonts w:hint="eastAsia"/>
                <w:bCs/>
                <w:sz w:val="18"/>
                <w:szCs w:val="18"/>
              </w:rPr>
              <w:t>（</w:t>
            </w:r>
            <w:r>
              <w:rPr>
                <w:bCs/>
                <w:sz w:val="18"/>
                <w:szCs w:val="18"/>
              </w:rPr>
              <w:t>注册地址与办公地址若不一致</w:t>
            </w:r>
            <w:r>
              <w:rPr>
                <w:rFonts w:hint="eastAsia"/>
                <w:bCs/>
                <w:sz w:val="18"/>
                <w:szCs w:val="18"/>
              </w:rPr>
              <w:t>，</w:t>
            </w:r>
            <w:r>
              <w:rPr>
                <w:bCs/>
                <w:sz w:val="18"/>
                <w:szCs w:val="18"/>
              </w:rPr>
              <w:t>需提供办公地址产权证明资料</w:t>
            </w:r>
            <w:r>
              <w:rPr>
                <w:rFonts w:hint="eastAsia"/>
                <w:bCs/>
                <w:sz w:val="18"/>
                <w:szCs w:val="18"/>
              </w:rPr>
              <w:t>（房产证</w:t>
            </w:r>
            <w:r>
              <w:rPr>
                <w:bCs/>
                <w:sz w:val="18"/>
                <w:szCs w:val="18"/>
              </w:rPr>
              <w:t>或租赁合同等</w:t>
            </w:r>
            <w:r>
              <w:rPr>
                <w:rFonts w:hint="eastAsia"/>
                <w:bCs/>
                <w:sz w:val="18"/>
                <w:szCs w:val="18"/>
              </w:rPr>
              <w:t>））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991" w:hRule="atLeast"/>
        </w:trPr>
        <w:tc>
          <w:tcPr>
            <w:tcW w:w="2093" w:type="dxa"/>
            <w:gridSpan w:val="2"/>
            <w:vAlign w:val="center"/>
          </w:tcPr>
          <w:p>
            <w:pPr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服务商盖章</w:t>
            </w:r>
          </w:p>
        </w:tc>
        <w:tc>
          <w:tcPr>
            <w:tcW w:w="8498" w:type="dxa"/>
            <w:gridSpan w:val="2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</w:p>
          <w:p>
            <w:pPr>
              <w:jc w:val="center"/>
              <w:rPr>
                <w:bCs/>
                <w:sz w:val="18"/>
                <w:szCs w:val="18"/>
              </w:rPr>
            </w:pPr>
          </w:p>
          <w:p>
            <w:pPr>
              <w:jc w:val="center"/>
              <w:rPr>
                <w:bCs/>
                <w:sz w:val="18"/>
                <w:szCs w:val="18"/>
              </w:rPr>
            </w:pPr>
          </w:p>
          <w:p>
            <w:pPr>
              <w:jc w:val="center"/>
              <w:rPr>
                <w:bCs/>
                <w:sz w:val="18"/>
                <w:szCs w:val="18"/>
              </w:rPr>
            </w:pPr>
          </w:p>
          <w:p>
            <w:pPr>
              <w:jc w:val="center"/>
              <w:rPr>
                <w:bCs/>
                <w:sz w:val="18"/>
                <w:szCs w:val="18"/>
              </w:rPr>
            </w:pPr>
          </w:p>
          <w:p>
            <w:pPr>
              <w:jc w:val="center"/>
              <w:rPr>
                <w:bCs/>
                <w:sz w:val="18"/>
                <w:szCs w:val="18"/>
              </w:rPr>
            </w:pPr>
          </w:p>
          <w:p>
            <w:pPr>
              <w:jc w:val="center"/>
              <w:rPr>
                <w:bCs/>
                <w:sz w:val="18"/>
                <w:szCs w:val="18"/>
              </w:rPr>
            </w:pPr>
          </w:p>
          <w:p>
            <w:pPr>
              <w:jc w:val="center"/>
              <w:rPr>
                <w:bCs/>
                <w:sz w:val="18"/>
                <w:szCs w:val="18"/>
              </w:rPr>
            </w:pPr>
          </w:p>
          <w:p>
            <w:pPr>
              <w:jc w:val="center"/>
              <w:rPr>
                <w:bCs/>
                <w:sz w:val="18"/>
                <w:szCs w:val="18"/>
              </w:rPr>
            </w:pPr>
          </w:p>
          <w:p>
            <w:pPr>
              <w:jc w:val="center"/>
              <w:rPr>
                <w:bCs/>
                <w:sz w:val="18"/>
                <w:szCs w:val="18"/>
              </w:rPr>
            </w:pPr>
          </w:p>
          <w:p>
            <w:pPr>
              <w:jc w:val="center"/>
              <w:rPr>
                <w:bCs/>
                <w:sz w:val="18"/>
                <w:szCs w:val="18"/>
              </w:rPr>
            </w:pPr>
          </w:p>
          <w:p>
            <w:pPr>
              <w:jc w:val="center"/>
              <w:rPr>
                <w:bCs/>
                <w:sz w:val="18"/>
                <w:szCs w:val="18"/>
              </w:rPr>
            </w:pPr>
          </w:p>
          <w:p>
            <w:pPr>
              <w:jc w:val="center"/>
              <w:rPr>
                <w:bCs/>
                <w:sz w:val="18"/>
                <w:szCs w:val="18"/>
              </w:rPr>
            </w:pPr>
          </w:p>
          <w:p>
            <w:pPr>
              <w:jc w:val="center"/>
              <w:rPr>
                <w:bCs/>
                <w:sz w:val="18"/>
                <w:szCs w:val="18"/>
              </w:rPr>
            </w:pPr>
          </w:p>
          <w:p>
            <w:pPr>
              <w:jc w:val="center"/>
              <w:rPr>
                <w:bCs/>
                <w:sz w:val="18"/>
                <w:szCs w:val="18"/>
              </w:rPr>
            </w:pPr>
          </w:p>
        </w:tc>
      </w:tr>
    </w:tbl>
    <w:p>
      <w:pPr>
        <w:jc w:val="left"/>
        <w:rPr>
          <w:bCs/>
          <w:sz w:val="18"/>
          <w:szCs w:val="18"/>
        </w:rPr>
      </w:pPr>
      <w:r>
        <w:rPr>
          <w:rFonts w:hint="eastAsia"/>
          <w:bCs/>
          <w:sz w:val="18"/>
          <w:szCs w:val="18"/>
        </w:rPr>
        <w:t>备注：以上信息带 * 项目为必填项。</w:t>
      </w:r>
    </w:p>
    <w:p>
      <w:pPr>
        <w:autoSpaceDE w:val="0"/>
        <w:autoSpaceDN w:val="0"/>
        <w:jc w:val="center"/>
        <w:rPr>
          <w:sz w:val="36"/>
          <w:szCs w:val="36"/>
        </w:rPr>
      </w:pPr>
    </w:p>
    <w:p>
      <w:pPr>
        <w:autoSpaceDE w:val="0"/>
        <w:autoSpaceDN w:val="0"/>
        <w:jc w:val="center"/>
        <w:rPr>
          <w:sz w:val="36"/>
          <w:szCs w:val="36"/>
        </w:rPr>
      </w:pPr>
    </w:p>
    <w:p>
      <w:pPr>
        <w:autoSpaceDE w:val="0"/>
        <w:autoSpaceDN w:val="0"/>
        <w:jc w:val="center"/>
        <w:rPr>
          <w:sz w:val="36"/>
          <w:szCs w:val="36"/>
        </w:rPr>
      </w:pPr>
    </w:p>
    <w:p>
      <w:pPr>
        <w:autoSpaceDE w:val="0"/>
        <w:autoSpaceDN w:val="0"/>
        <w:rPr>
          <w:sz w:val="36"/>
          <w:szCs w:val="36"/>
        </w:rPr>
      </w:pPr>
    </w:p>
    <w:p>
      <w:pPr>
        <w:autoSpaceDE w:val="0"/>
        <w:autoSpaceDN w:val="0"/>
        <w:jc w:val="center"/>
        <w:rPr>
          <w:rFonts w:ascii="宋体" w:hAnsi="宋体"/>
          <w:color w:val="000000"/>
          <w:sz w:val="24"/>
        </w:rPr>
      </w:pPr>
      <w:r>
        <w:rPr>
          <w:rFonts w:hint="eastAsia"/>
          <w:sz w:val="36"/>
          <w:szCs w:val="36"/>
        </w:rPr>
        <w:t>授权委托书</w:t>
      </w:r>
    </w:p>
    <w:p>
      <w:pPr>
        <w:rPr>
          <w:sz w:val="28"/>
        </w:rPr>
      </w:pPr>
      <w:r>
        <w:rPr>
          <w:rFonts w:hint="eastAsia"/>
          <w:sz w:val="28"/>
        </w:rPr>
        <w:t>授权公司：</w:t>
      </w:r>
    </w:p>
    <w:p>
      <w:pPr>
        <w:rPr>
          <w:sz w:val="28"/>
        </w:rPr>
      </w:pPr>
      <w:r>
        <w:rPr>
          <w:rFonts w:hint="eastAsia"/>
          <w:sz w:val="28"/>
        </w:rPr>
        <w:t>法定代表人：             身份证号</w:t>
      </w:r>
      <w:r>
        <w:rPr>
          <w:rFonts w:hint="eastAsia"/>
          <w:b/>
          <w:bCs/>
          <w:sz w:val="28"/>
          <w:highlight w:val="yellow"/>
          <w:u w:val="single"/>
        </w:rPr>
        <w:t>码</w:t>
      </w:r>
      <w:r>
        <w:rPr>
          <w:rFonts w:hint="eastAsia"/>
          <w:sz w:val="28"/>
        </w:rPr>
        <w:t>：</w:t>
      </w:r>
    </w:p>
    <w:p>
      <w:pPr>
        <w:rPr>
          <w:sz w:val="28"/>
        </w:rPr>
      </w:pPr>
      <w:r>
        <w:rPr>
          <w:rFonts w:hint="eastAsia"/>
          <w:sz w:val="28"/>
        </w:rPr>
        <w:t>单位地址：</w:t>
      </w:r>
    </w:p>
    <w:p>
      <w:pPr>
        <w:rPr>
          <w:b/>
          <w:sz w:val="28"/>
        </w:rPr>
      </w:pPr>
      <w:r>
        <w:rPr>
          <w:b/>
          <w:sz w:val="28"/>
        </w:rPr>
        <w:t>法定代表人</w:t>
      </w:r>
      <w:r>
        <w:rPr>
          <w:rFonts w:hint="eastAsia"/>
          <w:b/>
          <w:sz w:val="28"/>
        </w:rPr>
        <w:t>手机号码：</w:t>
      </w:r>
    </w:p>
    <w:p>
      <w:pPr>
        <w:rPr>
          <w:sz w:val="28"/>
        </w:rPr>
      </w:pPr>
      <w:r>
        <w:rPr>
          <w:rFonts w:hint="eastAsia"/>
          <w:sz w:val="28"/>
        </w:rPr>
        <w:t>受托人：身份证号码：</w:t>
      </w:r>
    </w:p>
    <w:p>
      <w:pPr>
        <w:rPr>
          <w:sz w:val="28"/>
        </w:rPr>
      </w:pPr>
      <w:r>
        <w:rPr>
          <w:rFonts w:hint="eastAsia"/>
          <w:b/>
          <w:sz w:val="28"/>
        </w:rPr>
        <w:t>受托人手机号码：</w:t>
      </w:r>
      <w:r>
        <w:rPr>
          <w:rFonts w:hint="eastAsia"/>
          <w:sz w:val="28"/>
        </w:rPr>
        <w:t>单位及职务：</w:t>
      </w:r>
    </w:p>
    <w:p>
      <w:pPr>
        <w:rPr>
          <w:sz w:val="28"/>
        </w:rPr>
      </w:pPr>
      <w:r>
        <w:rPr>
          <w:rFonts w:hint="eastAsia"/>
          <w:sz w:val="28"/>
        </w:rPr>
        <w:t>住址：</w:t>
      </w:r>
      <w:r>
        <w:rPr>
          <w:rFonts w:hint="eastAsia"/>
          <w:b/>
          <w:sz w:val="28"/>
        </w:rPr>
        <w:t>邮箱：</w:t>
      </w:r>
    </w:p>
    <w:p>
      <w:pPr>
        <w:rPr>
          <w:b/>
          <w:sz w:val="28"/>
        </w:rPr>
      </w:pPr>
      <w:r>
        <w:rPr>
          <w:rFonts w:hint="eastAsia"/>
          <w:b/>
          <w:sz w:val="28"/>
        </w:rPr>
        <w:t>授权事项：</w:t>
      </w:r>
    </w:p>
    <w:p>
      <w:pPr>
        <w:spacing w:line="600" w:lineRule="exact"/>
        <w:rPr>
          <w:sz w:val="28"/>
        </w:rPr>
      </w:pPr>
      <w:r>
        <w:rPr>
          <w:rFonts w:hint="eastAsia"/>
          <w:sz w:val="28"/>
        </w:rPr>
        <w:t>授权受托人代为参加</w:t>
      </w:r>
      <w:r>
        <w:rPr>
          <w:rFonts w:hint="eastAsia"/>
          <w:b/>
          <w:bCs/>
          <w:sz w:val="28"/>
          <w:u w:val="single"/>
        </w:rPr>
        <w:t>徐州统一食堂厨工劳务外包服务项目</w:t>
      </w:r>
      <w:r>
        <w:rPr>
          <w:rFonts w:hint="eastAsia"/>
          <w:sz w:val="28"/>
        </w:rPr>
        <w:t>投标活动。</w:t>
      </w:r>
    </w:p>
    <w:p>
      <w:pPr>
        <w:rPr>
          <w:b/>
          <w:sz w:val="28"/>
        </w:rPr>
      </w:pPr>
      <w:r>
        <w:rPr>
          <w:rFonts w:hint="eastAsia"/>
          <w:b/>
          <w:sz w:val="28"/>
        </w:rPr>
        <w:t>授权范围：</w:t>
      </w:r>
    </w:p>
    <w:p>
      <w:pPr>
        <w:ind w:firstLine="570"/>
        <w:rPr>
          <w:sz w:val="28"/>
        </w:rPr>
      </w:pPr>
      <w:r>
        <w:rPr>
          <w:rFonts w:hint="eastAsia"/>
          <w:sz w:val="28"/>
        </w:rPr>
        <w:t>受托人以授权公司的名义参加</w:t>
      </w:r>
      <w:r>
        <w:rPr>
          <w:rFonts w:hint="eastAsia"/>
          <w:b/>
          <w:sz w:val="28"/>
        </w:rPr>
        <w:t>授权</w:t>
      </w:r>
      <w:r>
        <w:rPr>
          <w:rFonts w:hint="eastAsia"/>
          <w:sz w:val="28"/>
        </w:rPr>
        <w:t>范围内的投标活动，受托人在该项目中的全部投标活动，包括项目</w:t>
      </w:r>
      <w:r>
        <w:rPr>
          <w:rFonts w:hint="eastAsia"/>
          <w:b/>
          <w:sz w:val="28"/>
        </w:rPr>
        <w:t>报价、投标、议价（竞价）、合同商谈、签署</w:t>
      </w:r>
      <w:r>
        <w:rPr>
          <w:rFonts w:hint="eastAsia"/>
          <w:sz w:val="28"/>
        </w:rPr>
        <w:t>，均代表授权公司的行为，</w:t>
      </w:r>
      <w:r>
        <w:rPr>
          <w:rFonts w:hint="eastAsia"/>
          <w:b/>
          <w:sz w:val="28"/>
        </w:rPr>
        <w:t>并予以承认</w:t>
      </w:r>
      <w:r>
        <w:rPr>
          <w:rFonts w:hint="eastAsia"/>
          <w:sz w:val="28"/>
        </w:rPr>
        <w:t>。</w:t>
      </w:r>
    </w:p>
    <w:p>
      <w:pPr>
        <w:rPr>
          <w:b/>
          <w:sz w:val="28"/>
        </w:rPr>
      </w:pPr>
      <w:r>
        <w:rPr>
          <w:rFonts w:hint="eastAsia"/>
          <w:b/>
          <w:sz w:val="28"/>
        </w:rPr>
        <w:t>授权期间：</w:t>
      </w:r>
    </w:p>
    <w:p>
      <w:pPr>
        <w:ind w:firstLine="570"/>
        <w:rPr>
          <w:sz w:val="28"/>
        </w:rPr>
      </w:pPr>
      <w:r>
        <w:rPr>
          <w:rFonts w:hint="eastAsia"/>
          <w:sz w:val="28"/>
        </w:rPr>
        <w:t>自本授权书签署之日起至上述《授权事项》中列明的</w:t>
      </w:r>
      <w:r>
        <w:rPr>
          <w:rFonts w:hint="eastAsia"/>
          <w:sz w:val="28"/>
          <w:u w:val="single"/>
        </w:rPr>
        <w:t xml:space="preserve">   徐州   </w:t>
      </w:r>
      <w:r>
        <w:rPr>
          <w:rFonts w:hint="eastAsia"/>
          <w:sz w:val="28"/>
        </w:rPr>
        <w:t>统一企业有限公司项目招标活动结束时止，如中标至与招标人签订项目合同执行完毕为止。</w:t>
      </w:r>
    </w:p>
    <w:p>
      <w:pPr>
        <w:ind w:firstLine="570"/>
        <w:rPr>
          <w:sz w:val="28"/>
        </w:rPr>
      </w:pPr>
    </w:p>
    <w:p>
      <w:pPr>
        <w:ind w:firstLine="570"/>
        <w:rPr>
          <w:sz w:val="28"/>
        </w:rPr>
      </w:pPr>
    </w:p>
    <w:p>
      <w:pPr>
        <w:wordWrap w:val="0"/>
        <w:ind w:right="1120" w:firstLine="4250" w:firstLineChars="1518"/>
        <w:rPr>
          <w:sz w:val="28"/>
        </w:rPr>
      </w:pPr>
      <w:r>
        <w:rPr>
          <w:rFonts w:hint="eastAsia"/>
          <w:sz w:val="28"/>
        </w:rPr>
        <w:t>授权公司（盖公章）：</w:t>
      </w:r>
    </w:p>
    <w:p>
      <w:pPr>
        <w:ind w:firstLine="4250" w:firstLineChars="1518"/>
        <w:rPr>
          <w:sz w:val="28"/>
        </w:rPr>
      </w:pPr>
      <w:r>
        <w:rPr>
          <w:rFonts w:hint="eastAsia"/>
          <w:sz w:val="28"/>
        </w:rPr>
        <w:t>法定代表人（签字或盖章）：</w:t>
      </w:r>
    </w:p>
    <w:p>
      <w:pPr>
        <w:ind w:firstLine="4250" w:firstLineChars="1518"/>
        <w:rPr>
          <w:sz w:val="28"/>
        </w:rPr>
      </w:pPr>
      <w:r>
        <w:rPr>
          <w:rFonts w:hint="eastAsia"/>
          <w:sz w:val="28"/>
        </w:rPr>
        <w:t>签署日期：    年    月    日</w:t>
      </w:r>
    </w:p>
    <w:p>
      <w:pPr>
        <w:jc w:val="center"/>
        <w:rPr>
          <w:rFonts w:ascii="微软雅黑" w:hAnsi="微软雅黑" w:eastAsia="微软雅黑"/>
          <w:sz w:val="24"/>
          <w:szCs w:val="24"/>
        </w:rPr>
      </w:pPr>
    </w:p>
    <w:sectPr>
      <w:headerReference r:id="rId3" w:type="default"/>
      <w:footerReference r:id="rId4" w:type="default"/>
      <w:pgSz w:w="11906" w:h="16838"/>
      <w:pgMar w:top="720" w:right="720" w:bottom="720" w:left="720" w:header="624" w:footer="675" w:gutter="0"/>
      <w:cols w:space="425" w:num="1"/>
      <w:docGrid w:type="lines" w:linePitch="418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Arial">
    <w:panose1 w:val="020B0604020202090204"/>
    <w:charset w:val="00"/>
    <w:family w:val="swiss"/>
    <w:pitch w:val="default"/>
    <w:sig w:usb0="E0000AFF" w:usb1="00007843" w:usb2="00000001" w:usb3="00000000" w:csb0="400001BF" w:csb1="DFF70000"/>
  </w:font>
  <w:font w:name="PMingLiU">
    <w:altName w:val="宋体-繁"/>
    <w:panose1 w:val="02010601000101010101"/>
    <w:charset w:val="88"/>
    <w:family w:val="auto"/>
    <w:pitch w:val="default"/>
    <w:sig w:usb0="00000000" w:usb1="00000000" w:usb2="00000010" w:usb3="00000000" w:csb0="00100000" w:csb1="00000000"/>
  </w:font>
  <w:font w:name="微软雅黑">
    <w:altName w:val="汉仪旗黑"/>
    <w:panose1 w:val="020B0503020204020204"/>
    <w:charset w:val="86"/>
    <w:family w:val="swiss"/>
    <w:pitch w:val="default"/>
    <w:sig w:usb0="00000000" w:usb1="00000000" w:usb2="00000016" w:usb3="00000000" w:csb0="0004001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汉仪旗黑">
    <w:panose1 w:val="00020600040101010101"/>
    <w:charset w:val="86"/>
    <w:family w:val="auto"/>
    <w:pitch w:val="default"/>
    <w:sig w:usb0="A00002BF" w:usb1="1ACF7CFA" w:usb2="00000016" w:usb3="00000000" w:csb0="0004009F" w:csb1="DFD7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宋体-繁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pBdr>
        <w:top w:val="single" w:color="auto" w:sz="6" w:space="1"/>
      </w:pBdr>
      <w:tabs>
        <w:tab w:val="center" w:pos="4725"/>
        <w:tab w:val="clear" w:pos="4153"/>
        <w:tab w:val="clear" w:pos="8306"/>
      </w:tabs>
      <w:ind w:left="-181" w:right="-193" w:firstLine="17"/>
    </w:pPr>
    <w:r>
      <w:rPr>
        <w:rFonts w:hint="eastAsia" w:ascii="宋体"/>
        <w:sz w:val="20"/>
      </w:rPr>
      <w:tab/>
    </w:r>
    <w:r>
      <w:rPr>
        <w:rFonts w:hint="eastAsia"/>
        <w:sz w:val="20"/>
      </w:rPr>
      <w:t>（</w:t>
    </w:r>
    <w:r>
      <w:rPr>
        <w:sz w:val="20"/>
      </w:rPr>
      <w:fldChar w:fldCharType="begin"/>
    </w:r>
    <w:r>
      <w:rPr>
        <w:sz w:val="20"/>
      </w:rPr>
      <w:instrText xml:space="preserve"> page </w:instrText>
    </w:r>
    <w:r>
      <w:rPr>
        <w:sz w:val="20"/>
      </w:rPr>
      <w:fldChar w:fldCharType="separate"/>
    </w:r>
    <w:r>
      <w:rPr>
        <w:sz w:val="20"/>
      </w:rPr>
      <w:t>3</w:t>
    </w:r>
    <w:r>
      <w:rPr>
        <w:sz w:val="20"/>
      </w:rPr>
      <w:fldChar w:fldCharType="end"/>
    </w:r>
    <w:r>
      <w:rPr>
        <w:sz w:val="20"/>
      </w:rPr>
      <w:t xml:space="preserve"> / </w:t>
    </w:r>
    <w:r>
      <w:rPr>
        <w:sz w:val="20"/>
      </w:rPr>
      <w:fldChar w:fldCharType="begin"/>
    </w:r>
    <w:r>
      <w:rPr>
        <w:sz w:val="20"/>
      </w:rPr>
      <w:instrText xml:space="preserve"> numpages </w:instrText>
    </w:r>
    <w:r>
      <w:rPr>
        <w:sz w:val="20"/>
      </w:rPr>
      <w:fldChar w:fldCharType="separate"/>
    </w:r>
    <w:r>
      <w:rPr>
        <w:sz w:val="20"/>
      </w:rPr>
      <w:t>3</w:t>
    </w:r>
    <w:r>
      <w:rPr>
        <w:sz w:val="20"/>
      </w:rPr>
      <w:fldChar w:fldCharType="end"/>
    </w:r>
    <w:r>
      <w:rPr>
        <w:sz w:val="20"/>
      </w:rPr>
      <w:t>）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  <w:pBdr>
        <w:bottom w:val="none" w:color="auto" w:sz="0" w:space="0"/>
      </w:pBdr>
      <w:jc w:val="both"/>
      <w:rPr>
        <w:sz w:val="1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425"/>
  <w:autoHyphenation/>
  <w:drawingGridHorizontalSpacing w:val="105"/>
  <w:drawingGridVerticalSpacing w:val="209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2"/>
  </w:compat>
  <w:rsids>
    <w:rsidRoot w:val="001D742D"/>
    <w:rsid w:val="00002669"/>
    <w:rsid w:val="00002796"/>
    <w:rsid w:val="00004843"/>
    <w:rsid w:val="00006AB0"/>
    <w:rsid w:val="0000772A"/>
    <w:rsid w:val="00010458"/>
    <w:rsid w:val="00011193"/>
    <w:rsid w:val="00011E02"/>
    <w:rsid w:val="000122B4"/>
    <w:rsid w:val="000127E6"/>
    <w:rsid w:val="00014B24"/>
    <w:rsid w:val="000209C0"/>
    <w:rsid w:val="00021910"/>
    <w:rsid w:val="00030AA8"/>
    <w:rsid w:val="00030B76"/>
    <w:rsid w:val="00033555"/>
    <w:rsid w:val="00033E9D"/>
    <w:rsid w:val="00033FB1"/>
    <w:rsid w:val="000407E8"/>
    <w:rsid w:val="0004354F"/>
    <w:rsid w:val="00052B72"/>
    <w:rsid w:val="00055CB1"/>
    <w:rsid w:val="000576C9"/>
    <w:rsid w:val="0005777D"/>
    <w:rsid w:val="00057D40"/>
    <w:rsid w:val="00060B70"/>
    <w:rsid w:val="0006113A"/>
    <w:rsid w:val="00061EE1"/>
    <w:rsid w:val="000629E9"/>
    <w:rsid w:val="00063835"/>
    <w:rsid w:val="000747E4"/>
    <w:rsid w:val="00074DF1"/>
    <w:rsid w:val="00074F81"/>
    <w:rsid w:val="0007746B"/>
    <w:rsid w:val="00080E20"/>
    <w:rsid w:val="00080F62"/>
    <w:rsid w:val="0008445D"/>
    <w:rsid w:val="000845ED"/>
    <w:rsid w:val="00085379"/>
    <w:rsid w:val="00092527"/>
    <w:rsid w:val="00093491"/>
    <w:rsid w:val="0009461D"/>
    <w:rsid w:val="000957E7"/>
    <w:rsid w:val="000A0EC3"/>
    <w:rsid w:val="000A4D92"/>
    <w:rsid w:val="000A6FD5"/>
    <w:rsid w:val="000A7057"/>
    <w:rsid w:val="000B00DC"/>
    <w:rsid w:val="000B0D97"/>
    <w:rsid w:val="000B5B60"/>
    <w:rsid w:val="000B5C21"/>
    <w:rsid w:val="000B756D"/>
    <w:rsid w:val="000B7787"/>
    <w:rsid w:val="000B7818"/>
    <w:rsid w:val="000B7834"/>
    <w:rsid w:val="000C1552"/>
    <w:rsid w:val="000C1BF3"/>
    <w:rsid w:val="000C2AF4"/>
    <w:rsid w:val="000C3EF6"/>
    <w:rsid w:val="000D09A6"/>
    <w:rsid w:val="000D10F6"/>
    <w:rsid w:val="000D1EB8"/>
    <w:rsid w:val="000D3CF1"/>
    <w:rsid w:val="000D5D88"/>
    <w:rsid w:val="000D74DD"/>
    <w:rsid w:val="000E01FA"/>
    <w:rsid w:val="000E1787"/>
    <w:rsid w:val="000F14F5"/>
    <w:rsid w:val="000F22C6"/>
    <w:rsid w:val="000F317B"/>
    <w:rsid w:val="000F7D74"/>
    <w:rsid w:val="00104598"/>
    <w:rsid w:val="00105415"/>
    <w:rsid w:val="00106B05"/>
    <w:rsid w:val="00120DCE"/>
    <w:rsid w:val="00120EA5"/>
    <w:rsid w:val="001211E1"/>
    <w:rsid w:val="00122579"/>
    <w:rsid w:val="001243CC"/>
    <w:rsid w:val="00126EF2"/>
    <w:rsid w:val="00127CAC"/>
    <w:rsid w:val="00130E9B"/>
    <w:rsid w:val="00131034"/>
    <w:rsid w:val="00132850"/>
    <w:rsid w:val="0013642C"/>
    <w:rsid w:val="00136556"/>
    <w:rsid w:val="00136D23"/>
    <w:rsid w:val="00136FCF"/>
    <w:rsid w:val="0014385F"/>
    <w:rsid w:val="00144986"/>
    <w:rsid w:val="0014500F"/>
    <w:rsid w:val="0014742B"/>
    <w:rsid w:val="00147A1C"/>
    <w:rsid w:val="00150662"/>
    <w:rsid w:val="001540C9"/>
    <w:rsid w:val="00160901"/>
    <w:rsid w:val="00164BBB"/>
    <w:rsid w:val="00167614"/>
    <w:rsid w:val="00167BD4"/>
    <w:rsid w:val="001703FC"/>
    <w:rsid w:val="00173546"/>
    <w:rsid w:val="00174DAB"/>
    <w:rsid w:val="00175088"/>
    <w:rsid w:val="00183A9A"/>
    <w:rsid w:val="00184843"/>
    <w:rsid w:val="00185600"/>
    <w:rsid w:val="00191DA9"/>
    <w:rsid w:val="001924FF"/>
    <w:rsid w:val="00196A2F"/>
    <w:rsid w:val="001A0530"/>
    <w:rsid w:val="001A45BF"/>
    <w:rsid w:val="001A5143"/>
    <w:rsid w:val="001A53F1"/>
    <w:rsid w:val="001A54BC"/>
    <w:rsid w:val="001A64DA"/>
    <w:rsid w:val="001C0DE2"/>
    <w:rsid w:val="001C0FCD"/>
    <w:rsid w:val="001C1EC2"/>
    <w:rsid w:val="001C4F14"/>
    <w:rsid w:val="001C654D"/>
    <w:rsid w:val="001D2CFE"/>
    <w:rsid w:val="001D3D9D"/>
    <w:rsid w:val="001D51C5"/>
    <w:rsid w:val="001D742D"/>
    <w:rsid w:val="001E07F6"/>
    <w:rsid w:val="001E3321"/>
    <w:rsid w:val="001E5111"/>
    <w:rsid w:val="001F370E"/>
    <w:rsid w:val="00201D5B"/>
    <w:rsid w:val="0020454D"/>
    <w:rsid w:val="00205796"/>
    <w:rsid w:val="002156C2"/>
    <w:rsid w:val="002160C8"/>
    <w:rsid w:val="00220FDE"/>
    <w:rsid w:val="00222477"/>
    <w:rsid w:val="00223832"/>
    <w:rsid w:val="00224BD7"/>
    <w:rsid w:val="00227CC6"/>
    <w:rsid w:val="00230979"/>
    <w:rsid w:val="00231BAD"/>
    <w:rsid w:val="00231DD0"/>
    <w:rsid w:val="00233148"/>
    <w:rsid w:val="00233B34"/>
    <w:rsid w:val="002340B0"/>
    <w:rsid w:val="00240CB7"/>
    <w:rsid w:val="00243620"/>
    <w:rsid w:val="00244755"/>
    <w:rsid w:val="00244A5F"/>
    <w:rsid w:val="00245576"/>
    <w:rsid w:val="00247B68"/>
    <w:rsid w:val="00250FF6"/>
    <w:rsid w:val="00251285"/>
    <w:rsid w:val="0025165F"/>
    <w:rsid w:val="0025478D"/>
    <w:rsid w:val="0025640E"/>
    <w:rsid w:val="0026085E"/>
    <w:rsid w:val="00261783"/>
    <w:rsid w:val="0026205C"/>
    <w:rsid w:val="00262389"/>
    <w:rsid w:val="002627BD"/>
    <w:rsid w:val="00262B6D"/>
    <w:rsid w:val="00271FBE"/>
    <w:rsid w:val="00272635"/>
    <w:rsid w:val="00273305"/>
    <w:rsid w:val="00273C5B"/>
    <w:rsid w:val="00274AD4"/>
    <w:rsid w:val="00274FD9"/>
    <w:rsid w:val="00275409"/>
    <w:rsid w:val="00277A1A"/>
    <w:rsid w:val="00277AA2"/>
    <w:rsid w:val="00283F93"/>
    <w:rsid w:val="00285198"/>
    <w:rsid w:val="00290C95"/>
    <w:rsid w:val="00291183"/>
    <w:rsid w:val="00291E92"/>
    <w:rsid w:val="002940D3"/>
    <w:rsid w:val="0029453F"/>
    <w:rsid w:val="00294E98"/>
    <w:rsid w:val="00295142"/>
    <w:rsid w:val="002956B8"/>
    <w:rsid w:val="002A024E"/>
    <w:rsid w:val="002A07C9"/>
    <w:rsid w:val="002A0D52"/>
    <w:rsid w:val="002A5947"/>
    <w:rsid w:val="002A5BA1"/>
    <w:rsid w:val="002A5BBB"/>
    <w:rsid w:val="002A7A51"/>
    <w:rsid w:val="002B1522"/>
    <w:rsid w:val="002B40F8"/>
    <w:rsid w:val="002C0A12"/>
    <w:rsid w:val="002C1874"/>
    <w:rsid w:val="002C67F6"/>
    <w:rsid w:val="002D092B"/>
    <w:rsid w:val="002D2CD7"/>
    <w:rsid w:val="002D3D19"/>
    <w:rsid w:val="002D484B"/>
    <w:rsid w:val="002D5200"/>
    <w:rsid w:val="002D6146"/>
    <w:rsid w:val="002D66A6"/>
    <w:rsid w:val="002E10CA"/>
    <w:rsid w:val="002E236E"/>
    <w:rsid w:val="002E2BC9"/>
    <w:rsid w:val="002E417A"/>
    <w:rsid w:val="002E4D83"/>
    <w:rsid w:val="002E519F"/>
    <w:rsid w:val="002E5863"/>
    <w:rsid w:val="002E627B"/>
    <w:rsid w:val="002E67E3"/>
    <w:rsid w:val="002E77C7"/>
    <w:rsid w:val="002F1132"/>
    <w:rsid w:val="002F232A"/>
    <w:rsid w:val="002F449C"/>
    <w:rsid w:val="002F6AA9"/>
    <w:rsid w:val="00300D41"/>
    <w:rsid w:val="0030311E"/>
    <w:rsid w:val="003054FE"/>
    <w:rsid w:val="0030714F"/>
    <w:rsid w:val="003071E8"/>
    <w:rsid w:val="00307AD1"/>
    <w:rsid w:val="00310F71"/>
    <w:rsid w:val="003124FE"/>
    <w:rsid w:val="00316204"/>
    <w:rsid w:val="00317973"/>
    <w:rsid w:val="00317B4D"/>
    <w:rsid w:val="00317D72"/>
    <w:rsid w:val="00323A78"/>
    <w:rsid w:val="00323D39"/>
    <w:rsid w:val="003258B0"/>
    <w:rsid w:val="0033034A"/>
    <w:rsid w:val="00331B6D"/>
    <w:rsid w:val="00332B2F"/>
    <w:rsid w:val="00343F80"/>
    <w:rsid w:val="003446F3"/>
    <w:rsid w:val="003473A6"/>
    <w:rsid w:val="00350EF1"/>
    <w:rsid w:val="003513FA"/>
    <w:rsid w:val="00354B3C"/>
    <w:rsid w:val="00355008"/>
    <w:rsid w:val="00356474"/>
    <w:rsid w:val="0035678A"/>
    <w:rsid w:val="00356A8F"/>
    <w:rsid w:val="003636D3"/>
    <w:rsid w:val="00365E8E"/>
    <w:rsid w:val="00366EAE"/>
    <w:rsid w:val="00373119"/>
    <w:rsid w:val="00375201"/>
    <w:rsid w:val="003761F0"/>
    <w:rsid w:val="00376C1D"/>
    <w:rsid w:val="003807D5"/>
    <w:rsid w:val="00383359"/>
    <w:rsid w:val="0038726D"/>
    <w:rsid w:val="0039230C"/>
    <w:rsid w:val="003937CB"/>
    <w:rsid w:val="00397240"/>
    <w:rsid w:val="003A22FF"/>
    <w:rsid w:val="003A5EC0"/>
    <w:rsid w:val="003A7504"/>
    <w:rsid w:val="003A7B47"/>
    <w:rsid w:val="003B4C2B"/>
    <w:rsid w:val="003B6181"/>
    <w:rsid w:val="003B73FA"/>
    <w:rsid w:val="003B7A32"/>
    <w:rsid w:val="003C0597"/>
    <w:rsid w:val="003C4BB8"/>
    <w:rsid w:val="003C60C7"/>
    <w:rsid w:val="003C7ABC"/>
    <w:rsid w:val="003D295D"/>
    <w:rsid w:val="003D3B32"/>
    <w:rsid w:val="003D4A6B"/>
    <w:rsid w:val="003E09D1"/>
    <w:rsid w:val="003E143C"/>
    <w:rsid w:val="003E1FBB"/>
    <w:rsid w:val="003E3A98"/>
    <w:rsid w:val="003E49BE"/>
    <w:rsid w:val="003E6BEC"/>
    <w:rsid w:val="003F01BF"/>
    <w:rsid w:val="003F1D15"/>
    <w:rsid w:val="003F59BA"/>
    <w:rsid w:val="003F5A44"/>
    <w:rsid w:val="003F7D8B"/>
    <w:rsid w:val="00401946"/>
    <w:rsid w:val="004037EA"/>
    <w:rsid w:val="00407112"/>
    <w:rsid w:val="00411E3D"/>
    <w:rsid w:val="00413EB3"/>
    <w:rsid w:val="004147EE"/>
    <w:rsid w:val="004176F2"/>
    <w:rsid w:val="004217CD"/>
    <w:rsid w:val="0042245E"/>
    <w:rsid w:val="00422570"/>
    <w:rsid w:val="0042327D"/>
    <w:rsid w:val="00426617"/>
    <w:rsid w:val="00430303"/>
    <w:rsid w:val="0043569F"/>
    <w:rsid w:val="004375E0"/>
    <w:rsid w:val="00440165"/>
    <w:rsid w:val="004419E6"/>
    <w:rsid w:val="00442B6D"/>
    <w:rsid w:val="00442D2B"/>
    <w:rsid w:val="0044440F"/>
    <w:rsid w:val="004448A9"/>
    <w:rsid w:val="004451B8"/>
    <w:rsid w:val="00450E8A"/>
    <w:rsid w:val="00454988"/>
    <w:rsid w:val="004573B4"/>
    <w:rsid w:val="004600A7"/>
    <w:rsid w:val="00460812"/>
    <w:rsid w:val="004632D0"/>
    <w:rsid w:val="00466A8B"/>
    <w:rsid w:val="00467325"/>
    <w:rsid w:val="004716D1"/>
    <w:rsid w:val="0047195B"/>
    <w:rsid w:val="00471E3A"/>
    <w:rsid w:val="004761A5"/>
    <w:rsid w:val="00480771"/>
    <w:rsid w:val="0048114C"/>
    <w:rsid w:val="00482ADF"/>
    <w:rsid w:val="00484D60"/>
    <w:rsid w:val="004859E7"/>
    <w:rsid w:val="00485B1C"/>
    <w:rsid w:val="00485BFD"/>
    <w:rsid w:val="00485E1A"/>
    <w:rsid w:val="0048696A"/>
    <w:rsid w:val="00492AAA"/>
    <w:rsid w:val="00493F5A"/>
    <w:rsid w:val="004944F0"/>
    <w:rsid w:val="00494C53"/>
    <w:rsid w:val="00495048"/>
    <w:rsid w:val="0049539E"/>
    <w:rsid w:val="004967C8"/>
    <w:rsid w:val="00497852"/>
    <w:rsid w:val="004A1DDA"/>
    <w:rsid w:val="004A3B66"/>
    <w:rsid w:val="004A5092"/>
    <w:rsid w:val="004A6826"/>
    <w:rsid w:val="004B3B4E"/>
    <w:rsid w:val="004B4123"/>
    <w:rsid w:val="004C217C"/>
    <w:rsid w:val="004C510E"/>
    <w:rsid w:val="004C5899"/>
    <w:rsid w:val="004C7506"/>
    <w:rsid w:val="004D0E48"/>
    <w:rsid w:val="004D2EDF"/>
    <w:rsid w:val="004D2FE6"/>
    <w:rsid w:val="004D3263"/>
    <w:rsid w:val="004D3BD9"/>
    <w:rsid w:val="004D5115"/>
    <w:rsid w:val="004D7C21"/>
    <w:rsid w:val="004E0933"/>
    <w:rsid w:val="004E4336"/>
    <w:rsid w:val="004E5CB6"/>
    <w:rsid w:val="004F504F"/>
    <w:rsid w:val="00500E06"/>
    <w:rsid w:val="005013B2"/>
    <w:rsid w:val="0050172D"/>
    <w:rsid w:val="00503D4E"/>
    <w:rsid w:val="00504FB2"/>
    <w:rsid w:val="00505305"/>
    <w:rsid w:val="005053A1"/>
    <w:rsid w:val="00507FBA"/>
    <w:rsid w:val="0051427E"/>
    <w:rsid w:val="00514D5A"/>
    <w:rsid w:val="00514E0B"/>
    <w:rsid w:val="00520316"/>
    <w:rsid w:val="00522AC5"/>
    <w:rsid w:val="005231EE"/>
    <w:rsid w:val="00524057"/>
    <w:rsid w:val="00524DA5"/>
    <w:rsid w:val="00531148"/>
    <w:rsid w:val="00535608"/>
    <w:rsid w:val="00535B5E"/>
    <w:rsid w:val="00536D52"/>
    <w:rsid w:val="005371F8"/>
    <w:rsid w:val="00541E54"/>
    <w:rsid w:val="005424F7"/>
    <w:rsid w:val="00545A52"/>
    <w:rsid w:val="00545B19"/>
    <w:rsid w:val="00546E93"/>
    <w:rsid w:val="00550353"/>
    <w:rsid w:val="00550721"/>
    <w:rsid w:val="00550866"/>
    <w:rsid w:val="005515EC"/>
    <w:rsid w:val="005518BE"/>
    <w:rsid w:val="00553490"/>
    <w:rsid w:val="00554649"/>
    <w:rsid w:val="00562F76"/>
    <w:rsid w:val="005637E6"/>
    <w:rsid w:val="005648ED"/>
    <w:rsid w:val="00565E40"/>
    <w:rsid w:val="005714B9"/>
    <w:rsid w:val="0057253B"/>
    <w:rsid w:val="00576406"/>
    <w:rsid w:val="0057798A"/>
    <w:rsid w:val="005819C1"/>
    <w:rsid w:val="00582C41"/>
    <w:rsid w:val="005836DE"/>
    <w:rsid w:val="00586906"/>
    <w:rsid w:val="0059373F"/>
    <w:rsid w:val="00594231"/>
    <w:rsid w:val="00594B3D"/>
    <w:rsid w:val="00595CE3"/>
    <w:rsid w:val="005A1D2A"/>
    <w:rsid w:val="005A59EB"/>
    <w:rsid w:val="005A6126"/>
    <w:rsid w:val="005A786E"/>
    <w:rsid w:val="005A79CB"/>
    <w:rsid w:val="005B0067"/>
    <w:rsid w:val="005B13C2"/>
    <w:rsid w:val="005B1E60"/>
    <w:rsid w:val="005B4652"/>
    <w:rsid w:val="005B535E"/>
    <w:rsid w:val="005B5CE6"/>
    <w:rsid w:val="005B73FE"/>
    <w:rsid w:val="005C010A"/>
    <w:rsid w:val="005C1780"/>
    <w:rsid w:val="005C1865"/>
    <w:rsid w:val="005C46DF"/>
    <w:rsid w:val="005C5FF4"/>
    <w:rsid w:val="005C78FC"/>
    <w:rsid w:val="005D4804"/>
    <w:rsid w:val="005D5644"/>
    <w:rsid w:val="005D5A0F"/>
    <w:rsid w:val="005D5AEB"/>
    <w:rsid w:val="005D5C6A"/>
    <w:rsid w:val="005D6E44"/>
    <w:rsid w:val="005D74AB"/>
    <w:rsid w:val="005E2BEE"/>
    <w:rsid w:val="005E366C"/>
    <w:rsid w:val="005E5701"/>
    <w:rsid w:val="005E5E38"/>
    <w:rsid w:val="005E5EA9"/>
    <w:rsid w:val="005F156C"/>
    <w:rsid w:val="005F2BF2"/>
    <w:rsid w:val="005F4BF2"/>
    <w:rsid w:val="005F54ED"/>
    <w:rsid w:val="005F6D0C"/>
    <w:rsid w:val="006008D2"/>
    <w:rsid w:val="00602A36"/>
    <w:rsid w:val="00605DD4"/>
    <w:rsid w:val="00606825"/>
    <w:rsid w:val="006071BA"/>
    <w:rsid w:val="00607FC2"/>
    <w:rsid w:val="00612FCF"/>
    <w:rsid w:val="0061339C"/>
    <w:rsid w:val="00617CD8"/>
    <w:rsid w:val="00620AD9"/>
    <w:rsid w:val="00624C28"/>
    <w:rsid w:val="006304DC"/>
    <w:rsid w:val="00633EDF"/>
    <w:rsid w:val="00634DE3"/>
    <w:rsid w:val="00635DAD"/>
    <w:rsid w:val="00636342"/>
    <w:rsid w:val="00636884"/>
    <w:rsid w:val="006403E1"/>
    <w:rsid w:val="00643023"/>
    <w:rsid w:val="00643B62"/>
    <w:rsid w:val="00650E0D"/>
    <w:rsid w:val="00652338"/>
    <w:rsid w:val="00652F0A"/>
    <w:rsid w:val="006608C4"/>
    <w:rsid w:val="00661269"/>
    <w:rsid w:val="00664A24"/>
    <w:rsid w:val="00671968"/>
    <w:rsid w:val="0067252E"/>
    <w:rsid w:val="00673045"/>
    <w:rsid w:val="00673407"/>
    <w:rsid w:val="00674360"/>
    <w:rsid w:val="00676647"/>
    <w:rsid w:val="006768F9"/>
    <w:rsid w:val="0068407B"/>
    <w:rsid w:val="006901B7"/>
    <w:rsid w:val="00691F16"/>
    <w:rsid w:val="006949FB"/>
    <w:rsid w:val="00695337"/>
    <w:rsid w:val="00697609"/>
    <w:rsid w:val="00697F9A"/>
    <w:rsid w:val="006A0AC3"/>
    <w:rsid w:val="006A3BE5"/>
    <w:rsid w:val="006A4D94"/>
    <w:rsid w:val="006A68BC"/>
    <w:rsid w:val="006A7691"/>
    <w:rsid w:val="006B4CBF"/>
    <w:rsid w:val="006B596C"/>
    <w:rsid w:val="006C3712"/>
    <w:rsid w:val="006C457C"/>
    <w:rsid w:val="006C7FBE"/>
    <w:rsid w:val="006D07B7"/>
    <w:rsid w:val="006D1347"/>
    <w:rsid w:val="006D1C2D"/>
    <w:rsid w:val="006D57FE"/>
    <w:rsid w:val="006D6962"/>
    <w:rsid w:val="006D766A"/>
    <w:rsid w:val="006E02F7"/>
    <w:rsid w:val="006E0C54"/>
    <w:rsid w:val="006E27EE"/>
    <w:rsid w:val="006E609F"/>
    <w:rsid w:val="006E7294"/>
    <w:rsid w:val="006E768F"/>
    <w:rsid w:val="006E7C65"/>
    <w:rsid w:val="006F334E"/>
    <w:rsid w:val="006F36B2"/>
    <w:rsid w:val="006F4A34"/>
    <w:rsid w:val="006F4E2F"/>
    <w:rsid w:val="006F74D3"/>
    <w:rsid w:val="00701003"/>
    <w:rsid w:val="00701A1A"/>
    <w:rsid w:val="00702D45"/>
    <w:rsid w:val="007125E2"/>
    <w:rsid w:val="00714048"/>
    <w:rsid w:val="007178DA"/>
    <w:rsid w:val="00721608"/>
    <w:rsid w:val="00722FE3"/>
    <w:rsid w:val="00723AED"/>
    <w:rsid w:val="00724957"/>
    <w:rsid w:val="0072719C"/>
    <w:rsid w:val="00730FCF"/>
    <w:rsid w:val="0073344D"/>
    <w:rsid w:val="00734ED6"/>
    <w:rsid w:val="00736757"/>
    <w:rsid w:val="00740700"/>
    <w:rsid w:val="00741A5C"/>
    <w:rsid w:val="00743391"/>
    <w:rsid w:val="00743E5F"/>
    <w:rsid w:val="0074560F"/>
    <w:rsid w:val="0074654F"/>
    <w:rsid w:val="0074735B"/>
    <w:rsid w:val="007525C5"/>
    <w:rsid w:val="00753334"/>
    <w:rsid w:val="007549CD"/>
    <w:rsid w:val="0075615B"/>
    <w:rsid w:val="007569B8"/>
    <w:rsid w:val="00756A76"/>
    <w:rsid w:val="00763BC6"/>
    <w:rsid w:val="00765F75"/>
    <w:rsid w:val="00770D7A"/>
    <w:rsid w:val="00770EA0"/>
    <w:rsid w:val="00773371"/>
    <w:rsid w:val="007747EC"/>
    <w:rsid w:val="00775192"/>
    <w:rsid w:val="007759AA"/>
    <w:rsid w:val="0077645F"/>
    <w:rsid w:val="0077713C"/>
    <w:rsid w:val="00780373"/>
    <w:rsid w:val="00781B6A"/>
    <w:rsid w:val="00783868"/>
    <w:rsid w:val="00785C2D"/>
    <w:rsid w:val="0078677B"/>
    <w:rsid w:val="0079090D"/>
    <w:rsid w:val="00791D28"/>
    <w:rsid w:val="0079293F"/>
    <w:rsid w:val="00793224"/>
    <w:rsid w:val="00793E29"/>
    <w:rsid w:val="00795835"/>
    <w:rsid w:val="00796DE7"/>
    <w:rsid w:val="00797BBD"/>
    <w:rsid w:val="007A19DA"/>
    <w:rsid w:val="007A1DA7"/>
    <w:rsid w:val="007A23D7"/>
    <w:rsid w:val="007A2C04"/>
    <w:rsid w:val="007A7F59"/>
    <w:rsid w:val="007B1D37"/>
    <w:rsid w:val="007B34BA"/>
    <w:rsid w:val="007B429B"/>
    <w:rsid w:val="007B4FFD"/>
    <w:rsid w:val="007B5AE1"/>
    <w:rsid w:val="007B6F5E"/>
    <w:rsid w:val="007C043C"/>
    <w:rsid w:val="007C2C9A"/>
    <w:rsid w:val="007C5113"/>
    <w:rsid w:val="007C6450"/>
    <w:rsid w:val="007C67EE"/>
    <w:rsid w:val="007D3141"/>
    <w:rsid w:val="007D6C46"/>
    <w:rsid w:val="007E137C"/>
    <w:rsid w:val="007E3B16"/>
    <w:rsid w:val="007E3CB8"/>
    <w:rsid w:val="007E5084"/>
    <w:rsid w:val="007E5CCB"/>
    <w:rsid w:val="007E71C4"/>
    <w:rsid w:val="007F1679"/>
    <w:rsid w:val="007F4E98"/>
    <w:rsid w:val="007F52F4"/>
    <w:rsid w:val="008030AD"/>
    <w:rsid w:val="00803AC7"/>
    <w:rsid w:val="0080560C"/>
    <w:rsid w:val="00805C5D"/>
    <w:rsid w:val="00810156"/>
    <w:rsid w:val="0081158A"/>
    <w:rsid w:val="00812EDB"/>
    <w:rsid w:val="008133BA"/>
    <w:rsid w:val="00813866"/>
    <w:rsid w:val="00815207"/>
    <w:rsid w:val="00815C81"/>
    <w:rsid w:val="008209D9"/>
    <w:rsid w:val="00826E93"/>
    <w:rsid w:val="0082721F"/>
    <w:rsid w:val="00827E91"/>
    <w:rsid w:val="0083065A"/>
    <w:rsid w:val="0083395D"/>
    <w:rsid w:val="00836A68"/>
    <w:rsid w:val="00843248"/>
    <w:rsid w:val="00845543"/>
    <w:rsid w:val="00850599"/>
    <w:rsid w:val="00850871"/>
    <w:rsid w:val="00851254"/>
    <w:rsid w:val="00852B15"/>
    <w:rsid w:val="00853107"/>
    <w:rsid w:val="0085371C"/>
    <w:rsid w:val="00854FB9"/>
    <w:rsid w:val="00855A2F"/>
    <w:rsid w:val="00864508"/>
    <w:rsid w:val="00866EFF"/>
    <w:rsid w:val="00872CCB"/>
    <w:rsid w:val="00875C2F"/>
    <w:rsid w:val="00877512"/>
    <w:rsid w:val="008776C7"/>
    <w:rsid w:val="00881AE3"/>
    <w:rsid w:val="008820C2"/>
    <w:rsid w:val="00882B7B"/>
    <w:rsid w:val="0088572F"/>
    <w:rsid w:val="008879CC"/>
    <w:rsid w:val="00897CA7"/>
    <w:rsid w:val="00897CBE"/>
    <w:rsid w:val="008A281A"/>
    <w:rsid w:val="008A29E4"/>
    <w:rsid w:val="008A37EE"/>
    <w:rsid w:val="008A3DB9"/>
    <w:rsid w:val="008B0ABF"/>
    <w:rsid w:val="008B358A"/>
    <w:rsid w:val="008B61C3"/>
    <w:rsid w:val="008B7BA4"/>
    <w:rsid w:val="008B7E19"/>
    <w:rsid w:val="008C01B5"/>
    <w:rsid w:val="008C099F"/>
    <w:rsid w:val="008C3E02"/>
    <w:rsid w:val="008C7092"/>
    <w:rsid w:val="008D2CBC"/>
    <w:rsid w:val="008D2FC2"/>
    <w:rsid w:val="008D5B62"/>
    <w:rsid w:val="008D7C09"/>
    <w:rsid w:val="008E1FE3"/>
    <w:rsid w:val="008E448D"/>
    <w:rsid w:val="008E4870"/>
    <w:rsid w:val="008E5C8B"/>
    <w:rsid w:val="008E5D2C"/>
    <w:rsid w:val="008E68FF"/>
    <w:rsid w:val="008E690D"/>
    <w:rsid w:val="008F0B40"/>
    <w:rsid w:val="008F24CE"/>
    <w:rsid w:val="008F2DA2"/>
    <w:rsid w:val="008F2FE4"/>
    <w:rsid w:val="008F3D2E"/>
    <w:rsid w:val="008F4A49"/>
    <w:rsid w:val="008F5AD9"/>
    <w:rsid w:val="008F68B7"/>
    <w:rsid w:val="00900AAD"/>
    <w:rsid w:val="00901685"/>
    <w:rsid w:val="009016F3"/>
    <w:rsid w:val="00904085"/>
    <w:rsid w:val="009044B3"/>
    <w:rsid w:val="009045F1"/>
    <w:rsid w:val="00904733"/>
    <w:rsid w:val="00904FEA"/>
    <w:rsid w:val="00905EDD"/>
    <w:rsid w:val="00913853"/>
    <w:rsid w:val="009155EC"/>
    <w:rsid w:val="00917C64"/>
    <w:rsid w:val="00920A94"/>
    <w:rsid w:val="00924242"/>
    <w:rsid w:val="00926E0B"/>
    <w:rsid w:val="00926F98"/>
    <w:rsid w:val="00927921"/>
    <w:rsid w:val="0092797F"/>
    <w:rsid w:val="00936B31"/>
    <w:rsid w:val="009379F3"/>
    <w:rsid w:val="00942F3D"/>
    <w:rsid w:val="00943970"/>
    <w:rsid w:val="00945FA5"/>
    <w:rsid w:val="0096199A"/>
    <w:rsid w:val="009630D5"/>
    <w:rsid w:val="00963D9C"/>
    <w:rsid w:val="00967518"/>
    <w:rsid w:val="00970EC2"/>
    <w:rsid w:val="009722DF"/>
    <w:rsid w:val="0097324B"/>
    <w:rsid w:val="00973AAE"/>
    <w:rsid w:val="009745D6"/>
    <w:rsid w:val="00974BC7"/>
    <w:rsid w:val="009765A2"/>
    <w:rsid w:val="009810A6"/>
    <w:rsid w:val="0098366F"/>
    <w:rsid w:val="00985D2B"/>
    <w:rsid w:val="00986F5C"/>
    <w:rsid w:val="00987120"/>
    <w:rsid w:val="0098734D"/>
    <w:rsid w:val="009901AD"/>
    <w:rsid w:val="00990DB8"/>
    <w:rsid w:val="00992EE6"/>
    <w:rsid w:val="00994694"/>
    <w:rsid w:val="00997321"/>
    <w:rsid w:val="009A087D"/>
    <w:rsid w:val="009A0F5C"/>
    <w:rsid w:val="009A1CBB"/>
    <w:rsid w:val="009A46BE"/>
    <w:rsid w:val="009A776F"/>
    <w:rsid w:val="009B05D4"/>
    <w:rsid w:val="009B1F18"/>
    <w:rsid w:val="009B2AC6"/>
    <w:rsid w:val="009B6F1F"/>
    <w:rsid w:val="009C1435"/>
    <w:rsid w:val="009C4C2B"/>
    <w:rsid w:val="009D0A27"/>
    <w:rsid w:val="009D1D20"/>
    <w:rsid w:val="009D3D00"/>
    <w:rsid w:val="009D5FB6"/>
    <w:rsid w:val="009E1440"/>
    <w:rsid w:val="009E521B"/>
    <w:rsid w:val="009F39F0"/>
    <w:rsid w:val="009F4F84"/>
    <w:rsid w:val="009F5547"/>
    <w:rsid w:val="009F5628"/>
    <w:rsid w:val="009F5FA6"/>
    <w:rsid w:val="009F6D58"/>
    <w:rsid w:val="00A00A06"/>
    <w:rsid w:val="00A020D0"/>
    <w:rsid w:val="00A02AC2"/>
    <w:rsid w:val="00A07470"/>
    <w:rsid w:val="00A11192"/>
    <w:rsid w:val="00A163AC"/>
    <w:rsid w:val="00A17564"/>
    <w:rsid w:val="00A2102D"/>
    <w:rsid w:val="00A22090"/>
    <w:rsid w:val="00A25874"/>
    <w:rsid w:val="00A3513C"/>
    <w:rsid w:val="00A368AE"/>
    <w:rsid w:val="00A37072"/>
    <w:rsid w:val="00A37C65"/>
    <w:rsid w:val="00A414A4"/>
    <w:rsid w:val="00A42C5A"/>
    <w:rsid w:val="00A504F4"/>
    <w:rsid w:val="00A50683"/>
    <w:rsid w:val="00A50728"/>
    <w:rsid w:val="00A572BF"/>
    <w:rsid w:val="00A57DC4"/>
    <w:rsid w:val="00A60D8E"/>
    <w:rsid w:val="00A62CB6"/>
    <w:rsid w:val="00A649B3"/>
    <w:rsid w:val="00A64D0F"/>
    <w:rsid w:val="00A71F2D"/>
    <w:rsid w:val="00A76839"/>
    <w:rsid w:val="00A76E59"/>
    <w:rsid w:val="00A80040"/>
    <w:rsid w:val="00A846AB"/>
    <w:rsid w:val="00A85D10"/>
    <w:rsid w:val="00A869F9"/>
    <w:rsid w:val="00A90FB5"/>
    <w:rsid w:val="00AA013E"/>
    <w:rsid w:val="00AA0E84"/>
    <w:rsid w:val="00AA2410"/>
    <w:rsid w:val="00AA2D00"/>
    <w:rsid w:val="00AA7E17"/>
    <w:rsid w:val="00AB2551"/>
    <w:rsid w:val="00AB739C"/>
    <w:rsid w:val="00AB7D2D"/>
    <w:rsid w:val="00AB7F54"/>
    <w:rsid w:val="00AC2C25"/>
    <w:rsid w:val="00AC5F60"/>
    <w:rsid w:val="00AC7424"/>
    <w:rsid w:val="00AD2ED8"/>
    <w:rsid w:val="00AD3A28"/>
    <w:rsid w:val="00AD3B53"/>
    <w:rsid w:val="00AD455B"/>
    <w:rsid w:val="00AD5D29"/>
    <w:rsid w:val="00AD6FE3"/>
    <w:rsid w:val="00AD7DD6"/>
    <w:rsid w:val="00AD7E9E"/>
    <w:rsid w:val="00AE1330"/>
    <w:rsid w:val="00AE2F34"/>
    <w:rsid w:val="00AF171C"/>
    <w:rsid w:val="00AF3603"/>
    <w:rsid w:val="00AF5803"/>
    <w:rsid w:val="00B02863"/>
    <w:rsid w:val="00B02F0A"/>
    <w:rsid w:val="00B03393"/>
    <w:rsid w:val="00B03BA1"/>
    <w:rsid w:val="00B040B9"/>
    <w:rsid w:val="00B05491"/>
    <w:rsid w:val="00B06E77"/>
    <w:rsid w:val="00B1047A"/>
    <w:rsid w:val="00B10878"/>
    <w:rsid w:val="00B123D0"/>
    <w:rsid w:val="00B12633"/>
    <w:rsid w:val="00B126D1"/>
    <w:rsid w:val="00B133BD"/>
    <w:rsid w:val="00B1485E"/>
    <w:rsid w:val="00B14B8A"/>
    <w:rsid w:val="00B15F62"/>
    <w:rsid w:val="00B16C99"/>
    <w:rsid w:val="00B175FE"/>
    <w:rsid w:val="00B22ECE"/>
    <w:rsid w:val="00B24672"/>
    <w:rsid w:val="00B25A32"/>
    <w:rsid w:val="00B262CC"/>
    <w:rsid w:val="00B264F6"/>
    <w:rsid w:val="00B3038D"/>
    <w:rsid w:val="00B307D7"/>
    <w:rsid w:val="00B31491"/>
    <w:rsid w:val="00B352A4"/>
    <w:rsid w:val="00B368D9"/>
    <w:rsid w:val="00B37CDF"/>
    <w:rsid w:val="00B406CC"/>
    <w:rsid w:val="00B41D29"/>
    <w:rsid w:val="00B43533"/>
    <w:rsid w:val="00B517BF"/>
    <w:rsid w:val="00B51DB2"/>
    <w:rsid w:val="00B53F65"/>
    <w:rsid w:val="00B577B0"/>
    <w:rsid w:val="00B61AB6"/>
    <w:rsid w:val="00B62503"/>
    <w:rsid w:val="00B65ED4"/>
    <w:rsid w:val="00B7200D"/>
    <w:rsid w:val="00B72A70"/>
    <w:rsid w:val="00B73CE8"/>
    <w:rsid w:val="00B76CAC"/>
    <w:rsid w:val="00B80ED8"/>
    <w:rsid w:val="00B8122E"/>
    <w:rsid w:val="00B8177C"/>
    <w:rsid w:val="00B81C86"/>
    <w:rsid w:val="00B82561"/>
    <w:rsid w:val="00B835BA"/>
    <w:rsid w:val="00B8548A"/>
    <w:rsid w:val="00B869A7"/>
    <w:rsid w:val="00B922CE"/>
    <w:rsid w:val="00B97264"/>
    <w:rsid w:val="00B97F5E"/>
    <w:rsid w:val="00BA1D02"/>
    <w:rsid w:val="00BB1305"/>
    <w:rsid w:val="00BB1C3B"/>
    <w:rsid w:val="00BB1D7E"/>
    <w:rsid w:val="00BB331E"/>
    <w:rsid w:val="00BB3A09"/>
    <w:rsid w:val="00BB5044"/>
    <w:rsid w:val="00BB69AE"/>
    <w:rsid w:val="00BB72D8"/>
    <w:rsid w:val="00BB76F7"/>
    <w:rsid w:val="00BB7AE5"/>
    <w:rsid w:val="00BC2AB1"/>
    <w:rsid w:val="00BC2BEE"/>
    <w:rsid w:val="00BC767F"/>
    <w:rsid w:val="00BC78ED"/>
    <w:rsid w:val="00BD064C"/>
    <w:rsid w:val="00BD36C1"/>
    <w:rsid w:val="00BD51EE"/>
    <w:rsid w:val="00BF1C96"/>
    <w:rsid w:val="00BF1D9A"/>
    <w:rsid w:val="00BF32B6"/>
    <w:rsid w:val="00BF6469"/>
    <w:rsid w:val="00BF79B2"/>
    <w:rsid w:val="00C011C0"/>
    <w:rsid w:val="00C07519"/>
    <w:rsid w:val="00C07C9C"/>
    <w:rsid w:val="00C10CAD"/>
    <w:rsid w:val="00C11287"/>
    <w:rsid w:val="00C12C25"/>
    <w:rsid w:val="00C14162"/>
    <w:rsid w:val="00C144C3"/>
    <w:rsid w:val="00C14562"/>
    <w:rsid w:val="00C170C4"/>
    <w:rsid w:val="00C17A79"/>
    <w:rsid w:val="00C223DA"/>
    <w:rsid w:val="00C23397"/>
    <w:rsid w:val="00C23B4C"/>
    <w:rsid w:val="00C251A1"/>
    <w:rsid w:val="00C27931"/>
    <w:rsid w:val="00C27EB9"/>
    <w:rsid w:val="00C30C3E"/>
    <w:rsid w:val="00C3151C"/>
    <w:rsid w:val="00C3163D"/>
    <w:rsid w:val="00C31929"/>
    <w:rsid w:val="00C36407"/>
    <w:rsid w:val="00C40A0F"/>
    <w:rsid w:val="00C42E2C"/>
    <w:rsid w:val="00C460AC"/>
    <w:rsid w:val="00C46353"/>
    <w:rsid w:val="00C46F5F"/>
    <w:rsid w:val="00C5043A"/>
    <w:rsid w:val="00C50DED"/>
    <w:rsid w:val="00C52C08"/>
    <w:rsid w:val="00C54500"/>
    <w:rsid w:val="00C5487E"/>
    <w:rsid w:val="00C56E62"/>
    <w:rsid w:val="00C62F09"/>
    <w:rsid w:val="00C67687"/>
    <w:rsid w:val="00C710AD"/>
    <w:rsid w:val="00C717B9"/>
    <w:rsid w:val="00C73345"/>
    <w:rsid w:val="00C751A9"/>
    <w:rsid w:val="00C910F9"/>
    <w:rsid w:val="00C91971"/>
    <w:rsid w:val="00C91E9C"/>
    <w:rsid w:val="00C921A6"/>
    <w:rsid w:val="00C92A1F"/>
    <w:rsid w:val="00C94913"/>
    <w:rsid w:val="00C961B2"/>
    <w:rsid w:val="00C9792E"/>
    <w:rsid w:val="00CA153A"/>
    <w:rsid w:val="00CA1C50"/>
    <w:rsid w:val="00CA4101"/>
    <w:rsid w:val="00CA6596"/>
    <w:rsid w:val="00CA7919"/>
    <w:rsid w:val="00CB1115"/>
    <w:rsid w:val="00CB3D01"/>
    <w:rsid w:val="00CB5E72"/>
    <w:rsid w:val="00CB5FD5"/>
    <w:rsid w:val="00CB70AB"/>
    <w:rsid w:val="00CC0AFE"/>
    <w:rsid w:val="00CC1F4F"/>
    <w:rsid w:val="00CC39BD"/>
    <w:rsid w:val="00CC7A81"/>
    <w:rsid w:val="00CD0978"/>
    <w:rsid w:val="00CD5561"/>
    <w:rsid w:val="00CD66F6"/>
    <w:rsid w:val="00CD6D38"/>
    <w:rsid w:val="00CD773B"/>
    <w:rsid w:val="00CE0375"/>
    <w:rsid w:val="00CE1DAF"/>
    <w:rsid w:val="00CE1E52"/>
    <w:rsid w:val="00CE28D3"/>
    <w:rsid w:val="00CE39D2"/>
    <w:rsid w:val="00CE3AD5"/>
    <w:rsid w:val="00CF0796"/>
    <w:rsid w:val="00CF3F92"/>
    <w:rsid w:val="00CF5623"/>
    <w:rsid w:val="00CF7B29"/>
    <w:rsid w:val="00CF7F11"/>
    <w:rsid w:val="00D0091D"/>
    <w:rsid w:val="00D036EA"/>
    <w:rsid w:val="00D03750"/>
    <w:rsid w:val="00D04288"/>
    <w:rsid w:val="00D05E12"/>
    <w:rsid w:val="00D06AAE"/>
    <w:rsid w:val="00D155E9"/>
    <w:rsid w:val="00D168C7"/>
    <w:rsid w:val="00D17003"/>
    <w:rsid w:val="00D204E9"/>
    <w:rsid w:val="00D21023"/>
    <w:rsid w:val="00D2109C"/>
    <w:rsid w:val="00D21F8B"/>
    <w:rsid w:val="00D221DE"/>
    <w:rsid w:val="00D228C1"/>
    <w:rsid w:val="00D25D9A"/>
    <w:rsid w:val="00D26426"/>
    <w:rsid w:val="00D268AB"/>
    <w:rsid w:val="00D2750B"/>
    <w:rsid w:val="00D305AE"/>
    <w:rsid w:val="00D31914"/>
    <w:rsid w:val="00D3376C"/>
    <w:rsid w:val="00D34F4A"/>
    <w:rsid w:val="00D369E5"/>
    <w:rsid w:val="00D3720F"/>
    <w:rsid w:val="00D410BF"/>
    <w:rsid w:val="00D429E7"/>
    <w:rsid w:val="00D43090"/>
    <w:rsid w:val="00D522CA"/>
    <w:rsid w:val="00D6625B"/>
    <w:rsid w:val="00D67D34"/>
    <w:rsid w:val="00D72CA4"/>
    <w:rsid w:val="00D7462E"/>
    <w:rsid w:val="00D74925"/>
    <w:rsid w:val="00D7545D"/>
    <w:rsid w:val="00D76544"/>
    <w:rsid w:val="00D76739"/>
    <w:rsid w:val="00D80F8A"/>
    <w:rsid w:val="00D81A34"/>
    <w:rsid w:val="00D862B5"/>
    <w:rsid w:val="00D9140B"/>
    <w:rsid w:val="00D928D7"/>
    <w:rsid w:val="00D933BF"/>
    <w:rsid w:val="00D93B31"/>
    <w:rsid w:val="00D94024"/>
    <w:rsid w:val="00D943B6"/>
    <w:rsid w:val="00DA1917"/>
    <w:rsid w:val="00DA412F"/>
    <w:rsid w:val="00DA6163"/>
    <w:rsid w:val="00DA6B91"/>
    <w:rsid w:val="00DB0346"/>
    <w:rsid w:val="00DB0982"/>
    <w:rsid w:val="00DB3C8E"/>
    <w:rsid w:val="00DC061E"/>
    <w:rsid w:val="00DC2203"/>
    <w:rsid w:val="00DC4211"/>
    <w:rsid w:val="00DC4C62"/>
    <w:rsid w:val="00DC71EA"/>
    <w:rsid w:val="00DD1A4D"/>
    <w:rsid w:val="00DD4811"/>
    <w:rsid w:val="00DD48F9"/>
    <w:rsid w:val="00DE0126"/>
    <w:rsid w:val="00DE25DE"/>
    <w:rsid w:val="00DE3C96"/>
    <w:rsid w:val="00DE71BA"/>
    <w:rsid w:val="00DE754B"/>
    <w:rsid w:val="00DF1DBB"/>
    <w:rsid w:val="00DF41A4"/>
    <w:rsid w:val="00DF6673"/>
    <w:rsid w:val="00E00097"/>
    <w:rsid w:val="00E053FA"/>
    <w:rsid w:val="00E05B8A"/>
    <w:rsid w:val="00E06253"/>
    <w:rsid w:val="00E10310"/>
    <w:rsid w:val="00E108E9"/>
    <w:rsid w:val="00E118DE"/>
    <w:rsid w:val="00E123C6"/>
    <w:rsid w:val="00E12854"/>
    <w:rsid w:val="00E151EC"/>
    <w:rsid w:val="00E15288"/>
    <w:rsid w:val="00E164EE"/>
    <w:rsid w:val="00E265C3"/>
    <w:rsid w:val="00E31453"/>
    <w:rsid w:val="00E33440"/>
    <w:rsid w:val="00E34A4E"/>
    <w:rsid w:val="00E3594A"/>
    <w:rsid w:val="00E36A78"/>
    <w:rsid w:val="00E40B89"/>
    <w:rsid w:val="00E40D1D"/>
    <w:rsid w:val="00E43047"/>
    <w:rsid w:val="00E44D53"/>
    <w:rsid w:val="00E45D00"/>
    <w:rsid w:val="00E460D4"/>
    <w:rsid w:val="00E468C2"/>
    <w:rsid w:val="00E53081"/>
    <w:rsid w:val="00E5377B"/>
    <w:rsid w:val="00E53CA5"/>
    <w:rsid w:val="00E547BC"/>
    <w:rsid w:val="00E603B4"/>
    <w:rsid w:val="00E60E0D"/>
    <w:rsid w:val="00E623F8"/>
    <w:rsid w:val="00E6275E"/>
    <w:rsid w:val="00E65626"/>
    <w:rsid w:val="00E6763D"/>
    <w:rsid w:val="00E756FD"/>
    <w:rsid w:val="00E76C4E"/>
    <w:rsid w:val="00E76CAC"/>
    <w:rsid w:val="00E77B2E"/>
    <w:rsid w:val="00E815DF"/>
    <w:rsid w:val="00E834B4"/>
    <w:rsid w:val="00E84D74"/>
    <w:rsid w:val="00E91CE0"/>
    <w:rsid w:val="00E926C7"/>
    <w:rsid w:val="00E9281D"/>
    <w:rsid w:val="00E93598"/>
    <w:rsid w:val="00EA2BF9"/>
    <w:rsid w:val="00EA38C2"/>
    <w:rsid w:val="00EA5AE4"/>
    <w:rsid w:val="00EA7F0B"/>
    <w:rsid w:val="00EB327A"/>
    <w:rsid w:val="00EB3E0A"/>
    <w:rsid w:val="00EB60EE"/>
    <w:rsid w:val="00EB65F4"/>
    <w:rsid w:val="00EB6941"/>
    <w:rsid w:val="00EC2F98"/>
    <w:rsid w:val="00EC2FFE"/>
    <w:rsid w:val="00EC61DB"/>
    <w:rsid w:val="00EC6E49"/>
    <w:rsid w:val="00ED15CD"/>
    <w:rsid w:val="00ED27C8"/>
    <w:rsid w:val="00ED3154"/>
    <w:rsid w:val="00ED3A2B"/>
    <w:rsid w:val="00ED5972"/>
    <w:rsid w:val="00ED674E"/>
    <w:rsid w:val="00EE21DA"/>
    <w:rsid w:val="00EE39F8"/>
    <w:rsid w:val="00EE5A29"/>
    <w:rsid w:val="00EF009C"/>
    <w:rsid w:val="00EF2A37"/>
    <w:rsid w:val="00EF7922"/>
    <w:rsid w:val="00F028AC"/>
    <w:rsid w:val="00F03CFD"/>
    <w:rsid w:val="00F050D5"/>
    <w:rsid w:val="00F05B23"/>
    <w:rsid w:val="00F10D49"/>
    <w:rsid w:val="00F11256"/>
    <w:rsid w:val="00F11CB1"/>
    <w:rsid w:val="00F12134"/>
    <w:rsid w:val="00F13675"/>
    <w:rsid w:val="00F14BAB"/>
    <w:rsid w:val="00F150AA"/>
    <w:rsid w:val="00F200D5"/>
    <w:rsid w:val="00F22915"/>
    <w:rsid w:val="00F24BCE"/>
    <w:rsid w:val="00F25320"/>
    <w:rsid w:val="00F256CA"/>
    <w:rsid w:val="00F30EA8"/>
    <w:rsid w:val="00F3575B"/>
    <w:rsid w:val="00F422FA"/>
    <w:rsid w:val="00F424C4"/>
    <w:rsid w:val="00F42667"/>
    <w:rsid w:val="00F42A03"/>
    <w:rsid w:val="00F439B2"/>
    <w:rsid w:val="00F43B2B"/>
    <w:rsid w:val="00F46F40"/>
    <w:rsid w:val="00F47F0E"/>
    <w:rsid w:val="00F547E1"/>
    <w:rsid w:val="00F5527B"/>
    <w:rsid w:val="00F55936"/>
    <w:rsid w:val="00F55B75"/>
    <w:rsid w:val="00F572D8"/>
    <w:rsid w:val="00F6097C"/>
    <w:rsid w:val="00F61D6E"/>
    <w:rsid w:val="00F62DDC"/>
    <w:rsid w:val="00F63296"/>
    <w:rsid w:val="00F642D6"/>
    <w:rsid w:val="00F65665"/>
    <w:rsid w:val="00F7140A"/>
    <w:rsid w:val="00F720AD"/>
    <w:rsid w:val="00F7266D"/>
    <w:rsid w:val="00F7267C"/>
    <w:rsid w:val="00F731A9"/>
    <w:rsid w:val="00F731DF"/>
    <w:rsid w:val="00F735B4"/>
    <w:rsid w:val="00F76AAA"/>
    <w:rsid w:val="00F8161F"/>
    <w:rsid w:val="00F821B6"/>
    <w:rsid w:val="00F842AA"/>
    <w:rsid w:val="00F86B85"/>
    <w:rsid w:val="00F90661"/>
    <w:rsid w:val="00F97BAE"/>
    <w:rsid w:val="00FA733C"/>
    <w:rsid w:val="00FA746C"/>
    <w:rsid w:val="00FA7DD3"/>
    <w:rsid w:val="00FC0386"/>
    <w:rsid w:val="00FC0B50"/>
    <w:rsid w:val="00FC16B4"/>
    <w:rsid w:val="00FC1751"/>
    <w:rsid w:val="00FC2521"/>
    <w:rsid w:val="00FC56AD"/>
    <w:rsid w:val="00FC5816"/>
    <w:rsid w:val="00FD3089"/>
    <w:rsid w:val="00FD3B1B"/>
    <w:rsid w:val="00FD4AAB"/>
    <w:rsid w:val="00FD4F50"/>
    <w:rsid w:val="00FD65D6"/>
    <w:rsid w:val="00FE03E4"/>
    <w:rsid w:val="00FE04F6"/>
    <w:rsid w:val="00FE106A"/>
    <w:rsid w:val="00FE36C2"/>
    <w:rsid w:val="00FE409E"/>
    <w:rsid w:val="00FE5239"/>
    <w:rsid w:val="00FE5DAC"/>
    <w:rsid w:val="00FF0E5C"/>
    <w:rsid w:val="00FF38E8"/>
    <w:rsid w:val="00FF3E4C"/>
    <w:rsid w:val="00FF4D41"/>
    <w:rsid w:val="7FB8763B"/>
    <w:rsid w:val="EB63AD70"/>
    <w:rsid w:val="F7D7888F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qFormat="1" w:uiPriority="0" w:name="annotation text"/>
    <w:lsdException w:qFormat="1" w:unhideWhenUsed="0" w:uiPriority="0" w:semiHidden="0" w:name="header"/>
    <w:lsdException w:qFormat="1" w:unhideWhenUsed="0" w:uiPriority="99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qFormat="1" w:uiPriority="0" w:name="annotation reference"/>
    <w:lsdException w:uiPriority="0" w:name="line number"/>
    <w:lsdException w:qFormat="1" w:unhideWhenUsed="0" w:uiPriority="0" w:semiHidden="0" w:name="page number"/>
    <w:lsdException w:uiPriority="0" w:name="endnote reference"/>
    <w:lsdException w:uiPriority="0" w:name="endnote text"/>
    <w:lsdException w:uiPriority="0" w:name="table of authorities"/>
    <w:lsdException w:unhideWhenUsed="0" w:uiPriority="0" w:semiHidden="0" w:name="macro"/>
    <w:lsdException w:uiPriority="0" w:name="toa heading"/>
    <w:lsdException w:uiPriority="0" w:name="List"/>
    <w:lsdException w:unhideWhenUsed="0" w:uiPriority="0" w:semiHidden="0" w:name="List Bullet"/>
    <w:lsdException w:unhideWhenUsed="0" w:uiPriority="0" w:semiHidden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uiPriority="1" w:name="Default Paragraph Font"/>
    <w:lsdException w:uiPriority="0" w:name="Body Text"/>
    <w:lsdException w:unhideWhenUsed="0" w:uiPriority="0" w:semiHidden="0" w:name="Body Text Indent"/>
    <w:lsdException w:uiPriority="0" w:name="List Continue"/>
    <w:lsdException w:uiPriority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iPriority="0" w:name="Salutation"/>
    <w:lsdException w:qFormat="1" w:unhideWhenUsed="0" w:uiPriority="0" w:semiHidden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qFormat="1" w:unhideWhenUsed="0" w:uiPriority="0" w:semiHidden="0" w:name="Block Text"/>
    <w:lsdException w:qFormat="1" w:unhideWhenUsed="0" w:uiPriority="0" w:semiHidden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qFormat="1" w:unhideWhenUsed="0" w:uiPriority="0" w:name="Document Map"/>
    <w:lsdException w:uiPriority="0" w:name="Plain Text"/>
    <w:lsdException w:uiPriority="0" w:name="E-mail Signature"/>
    <w:lsdException w:qFormat="1" w:uiPriority="99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qFormat="1"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14">
    <w:name w:val="Default Paragraph Font"/>
    <w:semiHidden/>
    <w:unhideWhenUsed/>
    <w:uiPriority w:val="1"/>
  </w:style>
  <w:style w:type="table" w:default="1" w:styleId="1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ocument Map"/>
    <w:basedOn w:val="1"/>
    <w:semiHidden/>
    <w:qFormat/>
    <w:uiPriority w:val="0"/>
    <w:pPr>
      <w:shd w:val="clear" w:color="auto" w:fill="000080"/>
    </w:pPr>
  </w:style>
  <w:style w:type="paragraph" w:styleId="3">
    <w:name w:val="annotation text"/>
    <w:basedOn w:val="1"/>
    <w:link w:val="19"/>
    <w:semiHidden/>
    <w:unhideWhenUsed/>
    <w:qFormat/>
    <w:uiPriority w:val="0"/>
    <w:pPr>
      <w:jc w:val="left"/>
    </w:pPr>
  </w:style>
  <w:style w:type="paragraph" w:styleId="4">
    <w:name w:val="Body Text Indent"/>
    <w:basedOn w:val="1"/>
    <w:uiPriority w:val="0"/>
    <w:pPr>
      <w:ind w:firstLine="480" w:firstLineChars="200"/>
    </w:pPr>
    <w:rPr>
      <w:sz w:val="24"/>
      <w:szCs w:val="24"/>
    </w:rPr>
  </w:style>
  <w:style w:type="paragraph" w:styleId="5">
    <w:name w:val="Block Text"/>
    <w:basedOn w:val="1"/>
    <w:qFormat/>
    <w:uiPriority w:val="0"/>
    <w:pPr>
      <w:tabs>
        <w:tab w:val="left" w:pos="1512"/>
      </w:tabs>
      <w:spacing w:line="400" w:lineRule="exact"/>
      <w:ind w:left="1512" w:leftChars="377" w:right="267" w:rightChars="127" w:hanging="720" w:hangingChars="343"/>
    </w:pPr>
    <w:rPr>
      <w:rFonts w:ascii="宋体" w:hAnsi="宋体"/>
    </w:rPr>
  </w:style>
  <w:style w:type="paragraph" w:styleId="6">
    <w:name w:val="Date"/>
    <w:basedOn w:val="1"/>
    <w:next w:val="1"/>
    <w:qFormat/>
    <w:uiPriority w:val="0"/>
    <w:pPr>
      <w:ind w:left="100" w:leftChars="2500"/>
    </w:pPr>
    <w:rPr>
      <w:sz w:val="24"/>
    </w:rPr>
  </w:style>
  <w:style w:type="paragraph" w:styleId="7">
    <w:name w:val="Balloon Text"/>
    <w:basedOn w:val="1"/>
    <w:semiHidden/>
    <w:qFormat/>
    <w:uiPriority w:val="0"/>
    <w:rPr>
      <w:sz w:val="18"/>
      <w:szCs w:val="18"/>
    </w:rPr>
  </w:style>
  <w:style w:type="paragraph" w:styleId="8">
    <w:name w:val="footer"/>
    <w:basedOn w:val="1"/>
    <w:link w:val="22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9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paragraph" w:styleId="10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styleId="11">
    <w:name w:val="Title"/>
    <w:basedOn w:val="1"/>
    <w:qFormat/>
    <w:uiPriority w:val="0"/>
    <w:pPr>
      <w:spacing w:before="240" w:after="60"/>
      <w:jc w:val="center"/>
      <w:outlineLvl w:val="0"/>
    </w:pPr>
    <w:rPr>
      <w:rFonts w:ascii="Arial" w:hAnsi="Arial" w:eastAsia="PMingLiU"/>
      <w:b/>
      <w:sz w:val="32"/>
      <w:lang w:eastAsia="zh-TW"/>
    </w:rPr>
  </w:style>
  <w:style w:type="paragraph" w:styleId="12">
    <w:name w:val="annotation subject"/>
    <w:basedOn w:val="3"/>
    <w:next w:val="3"/>
    <w:link w:val="20"/>
    <w:semiHidden/>
    <w:unhideWhenUsed/>
    <w:qFormat/>
    <w:uiPriority w:val="0"/>
    <w:rPr>
      <w:b/>
      <w:bCs/>
    </w:rPr>
  </w:style>
  <w:style w:type="character" w:styleId="15">
    <w:name w:val="page number"/>
    <w:basedOn w:val="14"/>
    <w:qFormat/>
    <w:uiPriority w:val="0"/>
  </w:style>
  <w:style w:type="character" w:styleId="16">
    <w:name w:val="Hyperlink"/>
    <w:basedOn w:val="14"/>
    <w:qFormat/>
    <w:uiPriority w:val="0"/>
    <w:rPr>
      <w:color w:val="333333"/>
      <w:u w:val="none"/>
    </w:rPr>
  </w:style>
  <w:style w:type="character" w:styleId="17">
    <w:name w:val="annotation reference"/>
    <w:basedOn w:val="14"/>
    <w:semiHidden/>
    <w:unhideWhenUsed/>
    <w:qFormat/>
    <w:uiPriority w:val="0"/>
    <w:rPr>
      <w:sz w:val="21"/>
      <w:szCs w:val="21"/>
    </w:rPr>
  </w:style>
  <w:style w:type="paragraph" w:styleId="18">
    <w:name w:val="List Paragraph"/>
    <w:basedOn w:val="1"/>
    <w:qFormat/>
    <w:uiPriority w:val="34"/>
    <w:pPr>
      <w:ind w:firstLine="420" w:firstLineChars="200"/>
    </w:pPr>
  </w:style>
  <w:style w:type="character" w:customStyle="1" w:styleId="19">
    <w:name w:val="批注文字 Char"/>
    <w:basedOn w:val="14"/>
    <w:link w:val="3"/>
    <w:semiHidden/>
    <w:qFormat/>
    <w:uiPriority w:val="0"/>
    <w:rPr>
      <w:kern w:val="2"/>
      <w:sz w:val="21"/>
    </w:rPr>
  </w:style>
  <w:style w:type="character" w:customStyle="1" w:styleId="20">
    <w:name w:val="批注主题 Char"/>
    <w:basedOn w:val="19"/>
    <w:link w:val="12"/>
    <w:semiHidden/>
    <w:qFormat/>
    <w:uiPriority w:val="0"/>
    <w:rPr>
      <w:b/>
      <w:bCs/>
      <w:kern w:val="2"/>
      <w:sz w:val="21"/>
    </w:rPr>
  </w:style>
  <w:style w:type="character" w:customStyle="1" w:styleId="21">
    <w:name w:val="awspan1"/>
    <w:basedOn w:val="14"/>
    <w:qFormat/>
    <w:uiPriority w:val="0"/>
    <w:rPr>
      <w:color w:val="000000"/>
      <w:sz w:val="24"/>
      <w:szCs w:val="24"/>
    </w:rPr>
  </w:style>
  <w:style w:type="character" w:customStyle="1" w:styleId="22">
    <w:name w:val="页脚 Char"/>
    <w:basedOn w:val="14"/>
    <w:link w:val="8"/>
    <w:qFormat/>
    <w:uiPriority w:val="99"/>
    <w:rPr>
      <w:kern w:val="2"/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Kunshan Research Institute,PEC</Company>
  <Pages>3</Pages>
  <Words>237</Words>
  <Characters>1354</Characters>
  <Lines>11</Lines>
  <Paragraphs>3</Paragraphs>
  <TotalTime>0</TotalTime>
  <ScaleCrop>false</ScaleCrop>
  <LinksUpToDate>false</LinksUpToDate>
  <CharactersWithSpaces>1588</CharactersWithSpaces>
  <Application>WPS Office_6.4.0.8550_F1E327BC-269C-435d-A152-05C5408002CA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category>标准书</cp:category>
  <dcterms:created xsi:type="dcterms:W3CDTF">2024-02-27T15:54:00Z</dcterms:created>
  <dc:creator>grdpec</dc:creator>
  <cp:keywords>标准</cp:keywords>
  <cp:lastModifiedBy>管明明明</cp:lastModifiedBy>
  <cp:lastPrinted>2017-11-15T01:02:00Z</cp:lastPrinted>
  <dcterms:modified xsi:type="dcterms:W3CDTF">2024-03-21T13:20:58Z</dcterms:modified>
  <dc:subject>昆山研究所标准书模板</dc:subject>
  <dc:title>stdbook</dc:title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2052-6.4.0.8550</vt:lpwstr>
  </property>
  <property fmtid="{D5CDD505-2E9C-101B-9397-08002B2CF9AE}" pid="3" name="ICV">
    <vt:lpwstr>96ABD6F4850C1B1955E5EE6434BD3F20</vt:lpwstr>
  </property>
</Properties>
</file>