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统一（上海）商贸有限公司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支付宝代运营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全国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支付宝小程序Saas系统支持及使用、支付宝小程序全托管代运营服务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对支付宝生态、支付宝小程序有丰富的运营经验，要求服务品牌数50家以上，有过3家以上年交易额≥1000万元的实操案例、并举证，优先支付宝已认证服务商。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技术服务、技术开发、技术咨询、技术交流、技术转让、技术推广；软件开发；信息技术咨询服务；信息咨询服务（不含许可类信息咨询服务）；企业形象策划；市场营销策划；企业管理咨询；网络技术服务；广告制作；广告设计、代理；数字内容制作服务（不含出版发行）；广告发布第一类增值电信业务；基础电信业务；第二类增值电信业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等相关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营业范围；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企业要有基于SAAS模式的微商城系统；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万人民币，且可以开具增值税发票；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年以上（含），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且具备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2年以上支付宝服务经验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E、服务品牌商数不低于50家，且有过3家以上年交易额1000万元以上的实操案例，并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提供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完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整支付宝商家小程序的成功案例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，需提供体现甲乙方的合同，且满足以下条件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案例合同的签约时间必须于202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年至202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年间，签约方主体必须为本期项目的竞谈人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案例合同的甲方或服务对象必须为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家不同企业主体，至少有一家快消品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企业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主体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3、销售额举证方式：支付宝服务商后台-数据中心-历史交易记录，或品牌方支付宝后台-数据中心-历史交易记录。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邮箱：guanming@pec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.com.cn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 xml:space="preserve"> 29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</w:t>
      </w:r>
      <w:r>
        <w:rPr>
          <w:rFonts w:hint="eastAsia" w:ascii="宋体" w:hAnsi="宋体"/>
          <w:bCs/>
          <w:sz w:val="20"/>
          <w:szCs w:val="24"/>
          <w:u w:val="single"/>
        </w:rPr>
        <w:t xml:space="preserve">： 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统一（上海）商贸有限公司</w:t>
      </w:r>
      <w:r>
        <w:rPr>
          <w:rFonts w:hint="eastAsia" w:ascii="宋体" w:hAnsi="宋体"/>
          <w:bCs/>
          <w:sz w:val="20"/>
          <w:szCs w:val="24"/>
          <w:u w:val="single"/>
        </w:rPr>
        <w:t>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支付宝小程序代运营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both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统一（上海）商贸有限公司支付宝小程序代运营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lang w:val="en-US" w:eastAsia="zh-CN"/>
        </w:rPr>
        <w:t>统一（上海）商贸有限公司支付宝小程序代运营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rFonts w:ascii="微软雅黑" w:hAnsi="微软雅黑" w:eastAsia="微软雅黑"/>
          <w:sz w:val="24"/>
          <w:szCs w:val="24"/>
        </w:rPr>
      </w:pPr>
      <w:r>
        <w:rPr>
          <w:rFonts w:hint="eastAsia"/>
          <w:sz w:val="28"/>
        </w:rPr>
        <w:t>签署日期：      年   月   日</w:t>
      </w:r>
    </w:p>
    <w:p/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2D269B"/>
    <w:rsid w:val="06565D7C"/>
    <w:rsid w:val="0B2428ED"/>
    <w:rsid w:val="0B3568A8"/>
    <w:rsid w:val="0BBA4FFF"/>
    <w:rsid w:val="0C264442"/>
    <w:rsid w:val="0DD65F6E"/>
    <w:rsid w:val="0E116DEC"/>
    <w:rsid w:val="0E15476E"/>
    <w:rsid w:val="13B567D8"/>
    <w:rsid w:val="16DF591A"/>
    <w:rsid w:val="19762565"/>
    <w:rsid w:val="197C1B46"/>
    <w:rsid w:val="19AE6FC0"/>
    <w:rsid w:val="19D43730"/>
    <w:rsid w:val="1CF60D81"/>
    <w:rsid w:val="1E957931"/>
    <w:rsid w:val="1EEB71B1"/>
    <w:rsid w:val="2254540E"/>
    <w:rsid w:val="23906919"/>
    <w:rsid w:val="256E67E6"/>
    <w:rsid w:val="28173165"/>
    <w:rsid w:val="2A617DB3"/>
    <w:rsid w:val="2D1C7470"/>
    <w:rsid w:val="2D2D7136"/>
    <w:rsid w:val="2D74105A"/>
    <w:rsid w:val="2DEE2BBA"/>
    <w:rsid w:val="2DFF7B34"/>
    <w:rsid w:val="32E47929"/>
    <w:rsid w:val="36D771CA"/>
    <w:rsid w:val="370276D6"/>
    <w:rsid w:val="37BD5FEE"/>
    <w:rsid w:val="380354B4"/>
    <w:rsid w:val="3B7D557D"/>
    <w:rsid w:val="3C571DDF"/>
    <w:rsid w:val="3C7EB223"/>
    <w:rsid w:val="3FF7F1DE"/>
    <w:rsid w:val="46DC75FC"/>
    <w:rsid w:val="46EE5581"/>
    <w:rsid w:val="49E8450A"/>
    <w:rsid w:val="4C9F560F"/>
    <w:rsid w:val="4D814ECF"/>
    <w:rsid w:val="4E213BD3"/>
    <w:rsid w:val="4E2875CB"/>
    <w:rsid w:val="4EAF5341"/>
    <w:rsid w:val="50683EAA"/>
    <w:rsid w:val="516052CE"/>
    <w:rsid w:val="53041F0A"/>
    <w:rsid w:val="53572075"/>
    <w:rsid w:val="55F85AD5"/>
    <w:rsid w:val="58922210"/>
    <w:rsid w:val="5A7D4569"/>
    <w:rsid w:val="5B48305A"/>
    <w:rsid w:val="5CED32C3"/>
    <w:rsid w:val="5D157A06"/>
    <w:rsid w:val="604C539B"/>
    <w:rsid w:val="606A3A73"/>
    <w:rsid w:val="624520A2"/>
    <w:rsid w:val="627B3D15"/>
    <w:rsid w:val="646D5944"/>
    <w:rsid w:val="65B01F28"/>
    <w:rsid w:val="661425A2"/>
    <w:rsid w:val="668F7D8F"/>
    <w:rsid w:val="675B0C64"/>
    <w:rsid w:val="67C17C6D"/>
    <w:rsid w:val="69DE455B"/>
    <w:rsid w:val="6FFB0F8E"/>
    <w:rsid w:val="72D176C3"/>
    <w:rsid w:val="73BC5F3C"/>
    <w:rsid w:val="75637BD7"/>
    <w:rsid w:val="75CD61DE"/>
    <w:rsid w:val="77D47CF8"/>
    <w:rsid w:val="788259A6"/>
    <w:rsid w:val="79077C59"/>
    <w:rsid w:val="7D6531A0"/>
    <w:rsid w:val="7F8042C1"/>
    <w:rsid w:val="BCEB069B"/>
    <w:rsid w:val="BFF85160"/>
    <w:rsid w:val="EF5FD796"/>
    <w:rsid w:val="F8B71B64"/>
    <w:rsid w:val="FBBCE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2024-02-02T08:59:00Z</dcterms:created>
  <dc:creator>liuyang</dc:creator>
  <cp:lastModifiedBy>管明明明</cp:lastModifiedBy>
  <dcterms:modified xsi:type="dcterms:W3CDTF">2024-02-26T10:33:46Z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27E9417274D640A1B566ED8999CC5904_12</vt:lpwstr>
  </property>
</Properties>
</file>