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合肥统一企业有限公司针对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废油类下脚品外卖服务项目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项目地点：合肥市经济技术开发区锦绣大道182号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项目范围：合肥统一企业有限公司的废弃油脂、废棕榈油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保证金缴纳：履约保证金依中标时确认的预估总费用金额5%核算，具体以招标说明书为准。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240" w:lineRule="auto"/>
        <w:ind w:left="565" w:leftChars="193" w:hanging="160" w:hangingChars="6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、有效的营业执照，具备废弃油脂回收/处置相关经营范围；</w:t>
      </w:r>
    </w:p>
    <w:p>
      <w:pPr>
        <w:spacing w:line="240" w:lineRule="auto"/>
        <w:ind w:left="565" w:leftChars="193" w:hanging="160" w:hangingChars="6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B、具备废弃油脂回收/处置相关经营范围营业范围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≥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（含）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上传，具体报名操作详见操作手册。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邮箱：guanming@pec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.com.cn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 xml:space="preserve"> 27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rFonts w:hint="eastAsia" w:ascii="宋体" w:hAnsi="宋体" w:eastAsia="宋体" w:cs="宋体"/>
          <w:b/>
          <w:sz w:val="20"/>
          <w:szCs w:val="20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</w:t>
      </w:r>
      <w:r>
        <w:rPr>
          <w:rFonts w:hint="eastAsia" w:ascii="宋体" w:hAnsi="宋体" w:eastAsia="宋体" w:cs="宋体"/>
          <w:bCs/>
          <w:sz w:val="20"/>
          <w:szCs w:val="20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0"/>
          <w:szCs w:val="20"/>
          <w:u w:val="single"/>
        </w:rPr>
        <w:t>合肥统一废油类下脚品外卖服务项目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合肥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</w:rPr>
        <w:t>统一企业有限公司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>废油类下脚品外卖服务项目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合肥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 月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4F51"/>
    <w:rsid w:val="000E5DE6"/>
    <w:rsid w:val="000F14F5"/>
    <w:rsid w:val="000F22C6"/>
    <w:rsid w:val="000F317B"/>
    <w:rsid w:val="000F7D74"/>
    <w:rsid w:val="00104598"/>
    <w:rsid w:val="00105415"/>
    <w:rsid w:val="0010654F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5F4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4642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1BDE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7F37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6540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8A8"/>
    <w:rsid w:val="00366EAE"/>
    <w:rsid w:val="00373119"/>
    <w:rsid w:val="00375201"/>
    <w:rsid w:val="003761F0"/>
    <w:rsid w:val="00376C1D"/>
    <w:rsid w:val="003807D5"/>
    <w:rsid w:val="00380ED4"/>
    <w:rsid w:val="00383359"/>
    <w:rsid w:val="0038726D"/>
    <w:rsid w:val="0039230C"/>
    <w:rsid w:val="003937CB"/>
    <w:rsid w:val="00394E9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989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3FF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84A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2F2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31A9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2F4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453D"/>
    <w:rsid w:val="007A7F59"/>
    <w:rsid w:val="007B1D37"/>
    <w:rsid w:val="007B34BA"/>
    <w:rsid w:val="007B412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82A"/>
    <w:rsid w:val="007E5CCB"/>
    <w:rsid w:val="007E71C4"/>
    <w:rsid w:val="007F1679"/>
    <w:rsid w:val="007F4E98"/>
    <w:rsid w:val="007F52F4"/>
    <w:rsid w:val="008030AD"/>
    <w:rsid w:val="00803AC7"/>
    <w:rsid w:val="0080513E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176A"/>
    <w:rsid w:val="00826E93"/>
    <w:rsid w:val="0082721F"/>
    <w:rsid w:val="00827E91"/>
    <w:rsid w:val="0083065A"/>
    <w:rsid w:val="0083395D"/>
    <w:rsid w:val="00836A68"/>
    <w:rsid w:val="008422B6"/>
    <w:rsid w:val="00843248"/>
    <w:rsid w:val="00845543"/>
    <w:rsid w:val="00850599"/>
    <w:rsid w:val="00850871"/>
    <w:rsid w:val="00851254"/>
    <w:rsid w:val="00852B15"/>
    <w:rsid w:val="00853107"/>
    <w:rsid w:val="0085371C"/>
    <w:rsid w:val="00854A7F"/>
    <w:rsid w:val="00854FB9"/>
    <w:rsid w:val="00855A2F"/>
    <w:rsid w:val="008568C2"/>
    <w:rsid w:val="008610D4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6513"/>
    <w:rsid w:val="00913853"/>
    <w:rsid w:val="00917C64"/>
    <w:rsid w:val="00920A94"/>
    <w:rsid w:val="00924242"/>
    <w:rsid w:val="00926E0B"/>
    <w:rsid w:val="00926F98"/>
    <w:rsid w:val="00927921"/>
    <w:rsid w:val="00931242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073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2C6B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0DE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EF3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6CAB"/>
    <w:rsid w:val="00C910F9"/>
    <w:rsid w:val="00C91971"/>
    <w:rsid w:val="00C91E9C"/>
    <w:rsid w:val="00C921A6"/>
    <w:rsid w:val="00C92A1F"/>
    <w:rsid w:val="00C93272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433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7E0A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484"/>
    <w:rsid w:val="00E118DE"/>
    <w:rsid w:val="00E123C6"/>
    <w:rsid w:val="00E12854"/>
    <w:rsid w:val="00E151EC"/>
    <w:rsid w:val="00E15288"/>
    <w:rsid w:val="00E15C21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56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2A0E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93E"/>
    <w:rsid w:val="00F821B6"/>
    <w:rsid w:val="00F842AA"/>
    <w:rsid w:val="00F86B85"/>
    <w:rsid w:val="00F90661"/>
    <w:rsid w:val="00F97BAE"/>
    <w:rsid w:val="00FA0B17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3C8C"/>
    <w:rsid w:val="00FE409E"/>
    <w:rsid w:val="00FE5239"/>
    <w:rsid w:val="00FE5DAC"/>
    <w:rsid w:val="00FF0E5C"/>
    <w:rsid w:val="00FF11D5"/>
    <w:rsid w:val="00FF38E8"/>
    <w:rsid w:val="00FF3E4C"/>
    <w:rsid w:val="00FF4D41"/>
    <w:rsid w:val="0AFE6DDE"/>
    <w:rsid w:val="2EBC4A0B"/>
    <w:rsid w:val="3EBB37DB"/>
    <w:rsid w:val="4ABAD736"/>
    <w:rsid w:val="573EE0E5"/>
    <w:rsid w:val="63FF0B9C"/>
    <w:rsid w:val="6BFCC942"/>
    <w:rsid w:val="6FDFE953"/>
    <w:rsid w:val="71EF279E"/>
    <w:rsid w:val="7BDD4921"/>
    <w:rsid w:val="7FCF6DFA"/>
    <w:rsid w:val="7FF7C3F2"/>
    <w:rsid w:val="9D944860"/>
    <w:rsid w:val="B69715CA"/>
    <w:rsid w:val="B7551653"/>
    <w:rsid w:val="C677E4B2"/>
    <w:rsid w:val="DEEF7108"/>
    <w:rsid w:val="DF67A83B"/>
    <w:rsid w:val="EBBFC040"/>
    <w:rsid w:val="F8EBC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219</Words>
  <Characters>1250</Characters>
  <Lines>10</Lines>
  <Paragraphs>2</Paragraphs>
  <TotalTime>4</TotalTime>
  <ScaleCrop>false</ScaleCrop>
  <LinksUpToDate>false</LinksUpToDate>
  <CharactersWithSpaces>1467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2024-02-22T07:26:00Z</dcterms:created>
  <dc:creator>grdpec</dc:creator>
  <cp:keywords>标准</cp:keywords>
  <cp:lastModifiedBy>管明明明</cp:lastModifiedBy>
  <cp:lastPrinted>2017-11-15T01:02:00Z</cp:lastPrinted>
  <dcterms:modified xsi:type="dcterms:W3CDTF">2024-02-23T10:39:08Z</dcterms:modified>
  <dc:subject>昆山研究所标准书模板</dc:subject>
  <dc:title>stdbook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38A19A6CBEF60BA4CAEFD765594C07BC_42</vt:lpwstr>
  </property>
</Properties>
</file>