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呼图壁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番茄制品科技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2024-202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6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年度劳务服务项目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日至2026年3月31日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新疆昌吉州呼图壁县五工台镇十九户村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保洁、绿化、食堂（厨工/厨师/面点）劳务；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pStyle w:val="18"/>
        <w:numPr>
          <w:ilvl w:val="1"/>
          <w:numId w:val="1"/>
        </w:numPr>
        <w:spacing w:line="276" w:lineRule="auto"/>
        <w:ind w:hanging="141" w:firstLineChars="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人员年龄18周岁≤年龄≤65周岁；身体健康，无传染性疾病、心脏病、高血压和其他影响工作的严重疾病或严重的生理和心理缺陷；</w:t>
      </w:r>
    </w:p>
    <w:p>
      <w:pPr>
        <w:pStyle w:val="18"/>
        <w:numPr>
          <w:ilvl w:val="1"/>
          <w:numId w:val="1"/>
        </w:numPr>
        <w:spacing w:line="276" w:lineRule="auto"/>
        <w:ind w:hanging="141" w:firstLineChars="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涉及生产车间和食堂的人员必须取得健康证，且合约期内健康证持续有效；需为作业人员购买不低于1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万元人身意外商业保险。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、有效的营业执照，具备劳务外包的营业范围；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C、公司成立时间在1年以上（含），且具备劳务外包的营业范围1年以上（含）；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spacing w:line="240" w:lineRule="auto"/>
        <w:ind w:left="782" w:leftChars="201" w:hanging="360" w:hanging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spacing w:line="240" w:lineRule="auto"/>
        <w:ind w:left="782" w:leftChars="201" w:hanging="360" w:hanging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spacing w:line="240" w:lineRule="auto"/>
        <w:ind w:left="782" w:leftChars="201" w:hanging="360" w:hanging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2023年1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年1月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呼图壁</w:t>
      </w:r>
      <w:r>
        <w:rPr>
          <w:rFonts w:hint="eastAsia" w:ascii="宋体" w:hAnsi="宋体"/>
          <w:bCs/>
          <w:sz w:val="20"/>
          <w:szCs w:val="24"/>
          <w:u w:val="single"/>
        </w:rPr>
        <w:t>统一2024-202</w:t>
      </w:r>
      <w:r>
        <w:rPr>
          <w:rFonts w:hint="default" w:ascii="宋体" w:hAnsi="宋体"/>
          <w:bCs/>
          <w:sz w:val="20"/>
          <w:szCs w:val="24"/>
          <w:u w:val="single"/>
        </w:rPr>
        <w:t>6</w:t>
      </w:r>
      <w:r>
        <w:rPr>
          <w:rFonts w:hint="eastAsia" w:ascii="宋体" w:hAnsi="宋体"/>
          <w:bCs/>
          <w:sz w:val="20"/>
          <w:szCs w:val="24"/>
          <w:u w:val="single"/>
        </w:rPr>
        <w:t>年度劳务服务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CN"/>
        </w:rPr>
        <w:t>呼图壁统</w:t>
      </w:r>
      <w:r>
        <w:rPr>
          <w:rFonts w:hint="eastAsia"/>
          <w:b/>
          <w:bCs/>
          <w:sz w:val="28"/>
          <w:u w:val="single"/>
        </w:rPr>
        <w:t>一企业</w:t>
      </w:r>
      <w:r>
        <w:rPr>
          <w:rFonts w:hint="eastAsia"/>
          <w:b/>
          <w:bCs/>
          <w:sz w:val="28"/>
          <w:u w:val="single"/>
          <w:lang w:val="en-US" w:eastAsia="zh-CN"/>
        </w:rPr>
        <w:t>番茄制品科技</w:t>
      </w:r>
      <w:r>
        <w:rPr>
          <w:rFonts w:hint="eastAsia"/>
          <w:b/>
          <w:bCs/>
          <w:sz w:val="28"/>
          <w:u w:val="single"/>
        </w:rPr>
        <w:t>有限公司2024-202</w:t>
      </w:r>
      <w:r>
        <w:rPr>
          <w:rFonts w:hint="default"/>
          <w:b/>
          <w:bCs/>
          <w:sz w:val="28"/>
          <w:u w:val="single"/>
        </w:rPr>
        <w:t>6</w:t>
      </w:r>
      <w:r>
        <w:rPr>
          <w:rFonts w:hint="eastAsia"/>
          <w:b/>
          <w:bCs/>
          <w:sz w:val="28"/>
          <w:u w:val="single"/>
        </w:rPr>
        <w:t>年度劳务服务项目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呼图壁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63B8B"/>
    <w:multiLevelType w:val="multilevel"/>
    <w:tmpl w:val="1A863B8B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567" w:hanging="397"/>
      </w:pPr>
      <w:rPr>
        <w:rFonts w:hint="eastAsia"/>
        <w:b w:val="0"/>
        <w:color w:val="auto"/>
        <w:u w:val="none"/>
      </w:rPr>
    </w:lvl>
    <w:lvl w:ilvl="2" w:tentative="0">
      <w:start w:val="1"/>
      <w:numFmt w:val="decimal"/>
      <w:suff w:val="space"/>
      <w:lvlText w:val="%1.%2.%3"/>
      <w:lvlJc w:val="left"/>
      <w:pPr>
        <w:ind w:left="1021" w:hanging="624"/>
      </w:pPr>
      <w:rPr>
        <w:rFonts w:hint="eastAsia"/>
        <w:b w:val="0"/>
        <w:color w:val="auto"/>
        <w:u w:val="none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  <w:b w:val="0"/>
        <w:color w:val="auto"/>
        <w:u w:val="none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color w:val="auto"/>
        <w:u w:val="no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color w:val="auto"/>
        <w:u w:val="none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color w:val="auto"/>
        <w:u w:val="none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  <w:b w:val="0"/>
        <w:color w:val="auto"/>
        <w:u w:val="none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  <w:b w:val="0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mZjMTQ4NjkwYmZjYjZhODQ5NWY5ODIwYTUxNDVjMzc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1C74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6328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D37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6DBC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00CF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6B7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6129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37ED4"/>
    <w:rsid w:val="00942F3D"/>
    <w:rsid w:val="009438FC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2F03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31D5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016D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7B6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05BB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66F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AC9605E"/>
    <w:rsid w:val="13DA623E"/>
    <w:rsid w:val="18BC1670"/>
    <w:rsid w:val="1FE7CAC8"/>
    <w:rsid w:val="24024713"/>
    <w:rsid w:val="281D44F4"/>
    <w:rsid w:val="2AFB9F5F"/>
    <w:rsid w:val="2FFF3332"/>
    <w:rsid w:val="3BED5017"/>
    <w:rsid w:val="3FFFF9E5"/>
    <w:rsid w:val="46801CA9"/>
    <w:rsid w:val="4A4A0D21"/>
    <w:rsid w:val="4AB64608"/>
    <w:rsid w:val="4E7BF227"/>
    <w:rsid w:val="550F6F63"/>
    <w:rsid w:val="5ECF4A1A"/>
    <w:rsid w:val="66171FA7"/>
    <w:rsid w:val="68CC52CB"/>
    <w:rsid w:val="6FFD9CE4"/>
    <w:rsid w:val="77684B7E"/>
    <w:rsid w:val="776E3549"/>
    <w:rsid w:val="7AFF9B91"/>
    <w:rsid w:val="7CFF8EC9"/>
    <w:rsid w:val="7FB8763B"/>
    <w:rsid w:val="7FFDEAE5"/>
    <w:rsid w:val="8DEE5C6F"/>
    <w:rsid w:val="8F9F2209"/>
    <w:rsid w:val="9FDF035C"/>
    <w:rsid w:val="BE7750CC"/>
    <w:rsid w:val="D2DA14E5"/>
    <w:rsid w:val="D77E4FDB"/>
    <w:rsid w:val="DBF63426"/>
    <w:rsid w:val="DEAF8C5E"/>
    <w:rsid w:val="E7DB2F66"/>
    <w:rsid w:val="E7F9E325"/>
    <w:rsid w:val="EB63AD70"/>
    <w:rsid w:val="EFFB938C"/>
    <w:rsid w:val="FEBF21E0"/>
    <w:rsid w:val="FFBFEB67"/>
    <w:rsid w:val="FFEDEB67"/>
    <w:rsid w:val="FF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262</Words>
  <Characters>1494</Characters>
  <Lines>12</Lines>
  <Paragraphs>3</Paragraphs>
  <TotalTime>1</TotalTime>
  <ScaleCrop>false</ScaleCrop>
  <LinksUpToDate>false</LinksUpToDate>
  <CharactersWithSpaces>1753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2022-06-04T06:35:00Z</dcterms:created>
  <dc:creator>grdpec</dc:creator>
  <cp:keywords>标准</cp:keywords>
  <cp:lastModifiedBy>管明明明</cp:lastModifiedBy>
  <cp:lastPrinted>2017-11-16T01:02:00Z</cp:lastPrinted>
  <dcterms:modified xsi:type="dcterms:W3CDTF">2023-12-27T13:46:04Z</dcterms:modified>
  <dc:subject>昆山研究所标准书模板</dc:subject>
  <dc:title>stdbook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